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AA085" w14:textId="186C7D82" w:rsidR="001C20A3" w:rsidRDefault="001C20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20A3">
        <w:rPr>
          <w:rFonts w:ascii="Times New Roman" w:hAnsi="Times New Roman" w:cs="Times New Roman"/>
          <w:b/>
          <w:bCs/>
          <w:sz w:val="28"/>
          <w:szCs w:val="28"/>
        </w:rPr>
        <w:t>Март 2025</w:t>
      </w:r>
    </w:p>
    <w:p w14:paraId="6EFA1D50" w14:textId="632716E2" w:rsidR="009E1C08" w:rsidRPr="00AF4E3E" w:rsidRDefault="009E1C08" w:rsidP="009E1C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E3E">
        <w:rPr>
          <w:rFonts w:ascii="Times New Roman" w:hAnsi="Times New Roman" w:cs="Times New Roman"/>
          <w:sz w:val="28"/>
          <w:szCs w:val="28"/>
          <w:shd w:val="clear" w:color="auto" w:fill="FFFFFF"/>
        </w:rPr>
        <w:t>25 марта 2025 года на площадке ГАНОУ СО "Губернаторский лицей" (г. Екатеринбург) состоялся Форум руководителей центров образования "Точка роста" Свердловской области, организованный Институтом развития образования.</w:t>
      </w:r>
    </w:p>
    <w:p w14:paraId="0C4369F2" w14:textId="2FC62575" w:rsidR="009E1C08" w:rsidRPr="00AF4E3E" w:rsidRDefault="009E1C08" w:rsidP="009E1C08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E3E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объединило более 180 участников из 56 муниципальных образований Региона.</w:t>
      </w:r>
    </w:p>
    <w:p w14:paraId="11442157" w14:textId="7C717BB4" w:rsidR="009E1C08" w:rsidRPr="00AF4E3E" w:rsidRDefault="005B277A" w:rsidP="009E1C08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DF574D" wp14:editId="28A3A05A">
            <wp:simplePos x="0" y="0"/>
            <wp:positionH relativeFrom="column">
              <wp:posOffset>29499</wp:posOffset>
            </wp:positionH>
            <wp:positionV relativeFrom="paragraph">
              <wp:posOffset>199076</wp:posOffset>
            </wp:positionV>
            <wp:extent cx="2043347" cy="1532761"/>
            <wp:effectExtent l="0" t="0" r="0" b="0"/>
            <wp:wrapThrough wrapText="bothSides">
              <wp:wrapPolygon edited="0">
                <wp:start x="0" y="0"/>
                <wp:lineTo x="0" y="21215"/>
                <wp:lineTo x="21352" y="21215"/>
                <wp:lineTo x="21352" y="0"/>
                <wp:lineTo x="0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347" cy="153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1C08" w:rsidRPr="00AF4E3E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секции "Теоретико-методологические аспекты модели сетевого взаимодействия в центрах образования "Точка роста" ведущие представили модели сетевого взаимодействия центров "Точка роста", а также обсуждалась интеграция Центров с другими образовательными учреждениями Свердловской области.</w:t>
      </w:r>
    </w:p>
    <w:p w14:paraId="7DBFB176" w14:textId="2AAF367A" w:rsidR="009E1C08" w:rsidRPr="00AF4E3E" w:rsidRDefault="009E1C08" w:rsidP="009E1C08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E3E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Форума получили ценный практический опыт, который можно применить в образовательной деятельности центров образования "Точка роста".</w:t>
      </w:r>
    </w:p>
    <w:p w14:paraId="3E07F82C" w14:textId="2367713D" w:rsidR="009E1C08" w:rsidRDefault="005B277A" w:rsidP="009E1C08">
      <w:pPr>
        <w:ind w:firstLine="708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F7A9C6" wp14:editId="2D12C251">
            <wp:simplePos x="0" y="0"/>
            <wp:positionH relativeFrom="column">
              <wp:posOffset>611505</wp:posOffset>
            </wp:positionH>
            <wp:positionV relativeFrom="paragraph">
              <wp:posOffset>34290</wp:posOffset>
            </wp:positionV>
            <wp:extent cx="2296795" cy="1722755"/>
            <wp:effectExtent l="0" t="0" r="8255" b="0"/>
            <wp:wrapThrough wrapText="bothSides">
              <wp:wrapPolygon edited="0">
                <wp:start x="0" y="0"/>
                <wp:lineTo x="0" y="21258"/>
                <wp:lineTo x="21498" y="21258"/>
                <wp:lineTo x="21498" y="0"/>
                <wp:lineTo x="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193593E" wp14:editId="33B51057">
            <wp:simplePos x="0" y="0"/>
            <wp:positionH relativeFrom="column">
              <wp:posOffset>3496994</wp:posOffset>
            </wp:positionH>
            <wp:positionV relativeFrom="paragraph">
              <wp:posOffset>22695</wp:posOffset>
            </wp:positionV>
            <wp:extent cx="2375065" cy="1781591"/>
            <wp:effectExtent l="0" t="0" r="6350" b="9525"/>
            <wp:wrapThrough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hrough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065" cy="178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C89703" w14:textId="5D0F3ABB" w:rsidR="009E1C08" w:rsidRDefault="009E1C08" w:rsidP="009E1C08">
      <w:pPr>
        <w:ind w:firstLine="708"/>
        <w:rPr>
          <w:noProof/>
        </w:rPr>
      </w:pPr>
    </w:p>
    <w:p w14:paraId="74561E8F" w14:textId="20C60A46" w:rsidR="009E1C08" w:rsidRPr="00D220C7" w:rsidRDefault="009E1C08" w:rsidP="009E1C08"/>
    <w:p w14:paraId="419F7BA3" w14:textId="4FC5317E" w:rsidR="001C20A3" w:rsidRDefault="001C20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6EB771" w14:textId="0CAB0E96" w:rsidR="005B277A" w:rsidRDefault="005B277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DA68A8" w14:textId="21AB2CEC" w:rsidR="005B277A" w:rsidRDefault="005B277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F1FE10" w14:textId="1B778B62" w:rsidR="005B277A" w:rsidRDefault="005B277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6FF6D5" w14:textId="13373D79" w:rsidR="006E3FB6" w:rsidRPr="006E3FB6" w:rsidRDefault="006E3FB6" w:rsidP="006E3FB6">
      <w:pPr>
        <w:pStyle w:val="a3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B6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марта в технопарке "</w:t>
      </w:r>
      <w:proofErr w:type="spellStart"/>
      <w:r w:rsidRPr="006E3FB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6E3FB6">
        <w:rPr>
          <w:rFonts w:ascii="Times New Roman" w:eastAsia="Times New Roman" w:hAnsi="Times New Roman" w:cs="Times New Roman"/>
          <w:sz w:val="28"/>
          <w:szCs w:val="28"/>
          <w:lang w:eastAsia="ru-RU"/>
        </w:rPr>
        <w:t>" состоялся муниципальный этап Научно-практической конференции 2024-2025 учебного года. Школьники представили экспертной комиссии свои проекты</w:t>
      </w:r>
      <w:r w:rsidRPr="006E3F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5D2F3C" wp14:editId="0EE9C3D4">
            <wp:extent cx="148590" cy="148590"/>
            <wp:effectExtent l="0" t="0" r="3810" b="3810"/>
            <wp:docPr id="3" name="Рисунок 3" descr="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FB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 которыми работали на протяжении нескольких месяцев.</w:t>
      </w:r>
    </w:p>
    <w:p w14:paraId="46360870" w14:textId="70F5841D" w:rsidR="005B277A" w:rsidRDefault="006E3FB6" w:rsidP="006E3FB6">
      <w:pPr>
        <w:spacing w:after="0" w:line="300" w:lineRule="atLeast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Отметим, что по итогам школьной НПК для участия в заочном туре (оценка теоретической части) городского этапа были рекомендованы 17 проектов. В рамках очного тура учащиеся нашей школы представили проекты во всех предложенных направлениях и заняли 11 призовых мест — лучший результат по городу</w:t>
      </w:r>
      <w:r w:rsidRPr="006E3F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0A43E1" wp14:editId="59DADA7D">
            <wp:extent cx="148590" cy="148590"/>
            <wp:effectExtent l="0" t="0" r="3810" b="3810"/>
            <wp:docPr id="4" name="Рисунок 4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🏆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F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DA3A28" w14:textId="324FB2B8" w:rsidR="006E3FB6" w:rsidRDefault="006E3FB6" w:rsidP="006E3FB6">
      <w:pPr>
        <w:spacing w:after="0" w:line="300" w:lineRule="atLeast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E26F8E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E909FB5" wp14:editId="6E1B8F27">
            <wp:simplePos x="0" y="0"/>
            <wp:positionH relativeFrom="column">
              <wp:posOffset>3219806</wp:posOffset>
            </wp:positionH>
            <wp:positionV relativeFrom="paragraph">
              <wp:posOffset>51486</wp:posOffset>
            </wp:positionV>
            <wp:extent cx="1485265" cy="1353820"/>
            <wp:effectExtent l="0" t="0" r="635" b="0"/>
            <wp:wrapThrough wrapText="bothSides">
              <wp:wrapPolygon edited="0">
                <wp:start x="0" y="0"/>
                <wp:lineTo x="0" y="21276"/>
                <wp:lineTo x="21332" y="21276"/>
                <wp:lineTo x="21332" y="0"/>
                <wp:lineTo x="0" y="0"/>
              </wp:wrapPolygon>
            </wp:wrapThrough>
            <wp:docPr id="36" name="Рисунок 36" descr="E:\доки\ТОЧКА роста\Инфа по ТОЧКЕ\фото мероприятий за 2025\нп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E:\доки\ТОЧКА роста\Инфа по ТОЧКЕ\фото мероприятий за 2025\нпк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652F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6A977B6" wp14:editId="1D4B8130">
            <wp:simplePos x="0" y="0"/>
            <wp:positionH relativeFrom="column">
              <wp:posOffset>1522222</wp:posOffset>
            </wp:positionH>
            <wp:positionV relativeFrom="paragraph">
              <wp:posOffset>85090</wp:posOffset>
            </wp:positionV>
            <wp:extent cx="15875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54" y="21240"/>
                <wp:lineTo x="21254" y="0"/>
                <wp:lineTo x="0" y="0"/>
              </wp:wrapPolygon>
            </wp:wrapThrough>
            <wp:docPr id="33" name="Рисунок 33" descr="E:\доки\ТОЧКА роста\Инфа по ТОЧКЕ\фото мероприятий за 2025\нп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E:\доки\ТОЧКА роста\Инфа по ТОЧКЕ\фото мероприятий за 2025\нпк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6F8E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6B1A141" wp14:editId="56390F53">
            <wp:simplePos x="0" y="0"/>
            <wp:positionH relativeFrom="column">
              <wp:posOffset>220345</wp:posOffset>
            </wp:positionH>
            <wp:positionV relativeFrom="paragraph">
              <wp:posOffset>102870</wp:posOffset>
            </wp:positionV>
            <wp:extent cx="1191895" cy="1133475"/>
            <wp:effectExtent l="0" t="0" r="8255" b="9525"/>
            <wp:wrapThrough wrapText="bothSides">
              <wp:wrapPolygon edited="0">
                <wp:start x="0" y="0"/>
                <wp:lineTo x="0" y="21418"/>
                <wp:lineTo x="21404" y="21418"/>
                <wp:lineTo x="21404" y="0"/>
                <wp:lineTo x="0" y="0"/>
              </wp:wrapPolygon>
            </wp:wrapThrough>
            <wp:docPr id="35" name="Рисунок 35" descr="E:\доки\ТОЧКА роста\Инфа по ТОЧКЕ\фото мероприятий за 2025\нп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E:\доки\ТОЧКА роста\Инфа по ТОЧКЕ\фото мероприятий за 2025\нпк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8817E2" w14:textId="2A57A785" w:rsidR="006E3FB6" w:rsidRPr="006E3FB6" w:rsidRDefault="006E3FB6" w:rsidP="006E3FB6">
      <w:pPr>
        <w:rPr>
          <w:rFonts w:ascii="Times New Roman" w:hAnsi="Times New Roman" w:cs="Times New Roman"/>
          <w:sz w:val="28"/>
          <w:szCs w:val="28"/>
        </w:rPr>
      </w:pPr>
    </w:p>
    <w:p w14:paraId="7FC271CE" w14:textId="6194D987" w:rsidR="006E3FB6" w:rsidRPr="006E3FB6" w:rsidRDefault="006E3FB6" w:rsidP="006E3FB6">
      <w:pPr>
        <w:rPr>
          <w:rFonts w:ascii="Times New Roman" w:hAnsi="Times New Roman" w:cs="Times New Roman"/>
          <w:sz w:val="28"/>
          <w:szCs w:val="28"/>
        </w:rPr>
      </w:pPr>
    </w:p>
    <w:p w14:paraId="266A0D40" w14:textId="4D8B17BB" w:rsidR="006E3FB6" w:rsidRDefault="006E3FB6" w:rsidP="006E3F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DEC839" w14:textId="77777777" w:rsidR="006E3FB6" w:rsidRPr="006E3FB6" w:rsidRDefault="006E3FB6" w:rsidP="006E3F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3FB6" w:rsidRPr="006E3FB6" w:rsidSect="001C20A3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16883"/>
    <w:multiLevelType w:val="hybridMultilevel"/>
    <w:tmpl w:val="5244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CF"/>
    <w:rsid w:val="001C20A3"/>
    <w:rsid w:val="002A5D63"/>
    <w:rsid w:val="005B277A"/>
    <w:rsid w:val="006E3FB6"/>
    <w:rsid w:val="009E1C08"/>
    <w:rsid w:val="00D42FCF"/>
    <w:rsid w:val="00F6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3B4F"/>
  <w15:chartTrackingRefBased/>
  <w15:docId w15:val="{65BB21FC-8EF0-4CD5-B7EB-3E28527C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MegaMozg</dc:creator>
  <cp:keywords/>
  <dc:description/>
  <cp:lastModifiedBy>MegaMozg</cp:lastModifiedBy>
  <cp:revision>6</cp:revision>
  <dcterms:created xsi:type="dcterms:W3CDTF">2025-09-14T17:01:00Z</dcterms:created>
  <dcterms:modified xsi:type="dcterms:W3CDTF">2025-09-14T17:53:00Z</dcterms:modified>
</cp:coreProperties>
</file>