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83" w:rsidRDefault="00BC0B83" w:rsidP="004E766C">
      <w:pPr>
        <w:tabs>
          <w:tab w:val="left" w:pos="284"/>
        </w:tabs>
        <w:spacing w:after="0" w:line="240" w:lineRule="auto"/>
        <w:ind w:right="20" w:firstLine="426"/>
        <w:jc w:val="both"/>
        <w:rPr>
          <w:rStyle w:val="4"/>
          <w:rFonts w:eastAsiaTheme="minorHAnsi"/>
          <w:b/>
          <w:sz w:val="28"/>
          <w:szCs w:val="28"/>
        </w:rPr>
      </w:pPr>
      <w:bookmarkStart w:id="0" w:name="bookmark42"/>
      <w:bookmarkStart w:id="1" w:name="_GoBack"/>
      <w:bookmarkEnd w:id="1"/>
      <w:r>
        <w:rPr>
          <w:rFonts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9790" cy="8393507"/>
            <wp:effectExtent l="19050" t="0" r="3810" b="0"/>
            <wp:docPr id="1" name="Рисунок 1" descr="Z:\Осиева Е.А\титульные листы\новые\15_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сиева Е.А\титульные листы\новые\15_00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83" w:rsidRDefault="00BC0B83" w:rsidP="004E766C">
      <w:pPr>
        <w:tabs>
          <w:tab w:val="left" w:pos="284"/>
        </w:tabs>
        <w:spacing w:after="0" w:line="240" w:lineRule="auto"/>
        <w:ind w:right="20" w:firstLine="426"/>
        <w:jc w:val="both"/>
        <w:rPr>
          <w:rStyle w:val="4"/>
          <w:rFonts w:eastAsiaTheme="minorHAnsi"/>
          <w:b/>
          <w:sz w:val="28"/>
          <w:szCs w:val="28"/>
        </w:rPr>
      </w:pPr>
    </w:p>
    <w:p w:rsidR="00BC0B83" w:rsidRDefault="00BC0B83" w:rsidP="004E766C">
      <w:pPr>
        <w:tabs>
          <w:tab w:val="left" w:pos="284"/>
        </w:tabs>
        <w:spacing w:after="0" w:line="240" w:lineRule="auto"/>
        <w:ind w:right="20" w:firstLine="426"/>
        <w:jc w:val="both"/>
        <w:rPr>
          <w:rStyle w:val="4"/>
          <w:rFonts w:eastAsiaTheme="minorHAnsi"/>
          <w:b/>
          <w:sz w:val="28"/>
          <w:szCs w:val="28"/>
        </w:rPr>
      </w:pPr>
    </w:p>
    <w:p w:rsidR="00BC0B83" w:rsidRDefault="00BC0B83" w:rsidP="004E766C">
      <w:pPr>
        <w:tabs>
          <w:tab w:val="left" w:pos="284"/>
        </w:tabs>
        <w:spacing w:after="0" w:line="240" w:lineRule="auto"/>
        <w:ind w:right="20" w:firstLine="426"/>
        <w:jc w:val="both"/>
        <w:rPr>
          <w:rStyle w:val="4"/>
          <w:rFonts w:eastAsiaTheme="minorHAnsi"/>
          <w:b/>
          <w:sz w:val="28"/>
          <w:szCs w:val="28"/>
        </w:rPr>
      </w:pPr>
    </w:p>
    <w:p w:rsidR="00BC0B83" w:rsidRDefault="00BC0B83" w:rsidP="004E766C">
      <w:pPr>
        <w:tabs>
          <w:tab w:val="left" w:pos="284"/>
        </w:tabs>
        <w:spacing w:after="0" w:line="240" w:lineRule="auto"/>
        <w:ind w:right="20" w:firstLine="426"/>
        <w:jc w:val="both"/>
        <w:rPr>
          <w:rStyle w:val="4"/>
          <w:rFonts w:eastAsiaTheme="minorHAnsi"/>
          <w:b/>
          <w:sz w:val="28"/>
          <w:szCs w:val="28"/>
        </w:rPr>
      </w:pPr>
    </w:p>
    <w:p w:rsidR="00BC0B83" w:rsidRDefault="00BC0B83" w:rsidP="004E766C">
      <w:pPr>
        <w:tabs>
          <w:tab w:val="left" w:pos="284"/>
        </w:tabs>
        <w:spacing w:after="0" w:line="240" w:lineRule="auto"/>
        <w:ind w:right="20" w:firstLine="426"/>
        <w:jc w:val="both"/>
        <w:rPr>
          <w:rStyle w:val="4"/>
          <w:rFonts w:eastAsiaTheme="minorHAnsi"/>
          <w:b/>
          <w:sz w:val="28"/>
          <w:szCs w:val="28"/>
        </w:rPr>
      </w:pPr>
    </w:p>
    <w:p w:rsidR="004E766C" w:rsidRDefault="004E766C" w:rsidP="00732AFB">
      <w:pPr>
        <w:tabs>
          <w:tab w:val="left" w:pos="284"/>
        </w:tabs>
        <w:spacing w:after="0" w:line="240" w:lineRule="auto"/>
        <w:ind w:right="20"/>
        <w:jc w:val="center"/>
        <w:rPr>
          <w:rStyle w:val="4"/>
          <w:rFonts w:eastAsiaTheme="minorHAnsi"/>
          <w:b/>
          <w:sz w:val="28"/>
          <w:szCs w:val="28"/>
        </w:rPr>
      </w:pPr>
      <w:r w:rsidRPr="004E766C">
        <w:rPr>
          <w:rStyle w:val="4"/>
          <w:rFonts w:eastAsiaTheme="minorHAnsi"/>
          <w:b/>
          <w:sz w:val="28"/>
          <w:szCs w:val="28"/>
        </w:rPr>
        <w:lastRenderedPageBreak/>
        <w:t>Планируемые результаты учебного предмета, курса</w:t>
      </w:r>
    </w:p>
    <w:p w:rsidR="00732AFB" w:rsidRPr="004E766C" w:rsidRDefault="00732AFB" w:rsidP="00732AFB">
      <w:pPr>
        <w:tabs>
          <w:tab w:val="left" w:pos="284"/>
        </w:tabs>
        <w:spacing w:after="0" w:line="240" w:lineRule="auto"/>
        <w:ind w:right="20"/>
        <w:jc w:val="center"/>
        <w:rPr>
          <w:rStyle w:val="4"/>
          <w:rFonts w:eastAsiaTheme="minorHAnsi"/>
          <w:b/>
          <w:sz w:val="28"/>
          <w:szCs w:val="28"/>
        </w:rPr>
      </w:pPr>
    </w:p>
    <w:p w:rsidR="004E766C" w:rsidRPr="004E766C" w:rsidRDefault="004E766C" w:rsidP="004E766C">
      <w:pPr>
        <w:tabs>
          <w:tab w:val="left" w:pos="284"/>
        </w:tabs>
        <w:spacing w:after="0" w:line="240" w:lineRule="auto"/>
        <w:ind w:firstLine="426"/>
        <w:jc w:val="both"/>
        <w:rPr>
          <w:rFonts w:cs="Times New Roman"/>
          <w:b/>
          <w:sz w:val="28"/>
          <w:szCs w:val="28"/>
        </w:rPr>
      </w:pPr>
      <w:r w:rsidRPr="004E766C">
        <w:rPr>
          <w:rFonts w:cs="Times New Roman"/>
          <w:b/>
          <w:sz w:val="28"/>
          <w:szCs w:val="28"/>
        </w:rPr>
        <w:t>Личностные:</w:t>
      </w:r>
    </w:p>
    <w:p w:rsidR="004E766C" w:rsidRPr="004E766C" w:rsidRDefault="004E766C" w:rsidP="004E766C">
      <w:pPr>
        <w:pStyle w:val="8"/>
        <w:shd w:val="clear" w:color="auto" w:fill="auto"/>
        <w:tabs>
          <w:tab w:val="left" w:pos="284"/>
        </w:tabs>
        <w:spacing w:line="240" w:lineRule="auto"/>
        <w:ind w:firstLine="426"/>
        <w:jc w:val="both"/>
        <w:rPr>
          <w:i/>
          <w:sz w:val="28"/>
          <w:szCs w:val="28"/>
        </w:rPr>
      </w:pPr>
      <w:r w:rsidRPr="004E766C">
        <w:rPr>
          <w:i/>
          <w:sz w:val="28"/>
          <w:szCs w:val="28"/>
        </w:rPr>
        <w:t>Личностные результаты в сфере отношений обучающихся к себе, к своему здоровью, к познанию себя: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30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30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2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30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21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2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неприятие вредных привычек: курения, употребления алкоголя, наркотиков.</w:t>
      </w:r>
    </w:p>
    <w:p w:rsidR="004E766C" w:rsidRPr="004E766C" w:rsidRDefault="004E766C" w:rsidP="004E766C">
      <w:pPr>
        <w:pStyle w:val="8"/>
        <w:shd w:val="clear" w:color="auto" w:fill="auto"/>
        <w:tabs>
          <w:tab w:val="left" w:pos="284"/>
        </w:tabs>
        <w:spacing w:line="240" w:lineRule="auto"/>
        <w:ind w:firstLine="426"/>
        <w:jc w:val="both"/>
        <w:rPr>
          <w:i/>
          <w:sz w:val="28"/>
          <w:szCs w:val="28"/>
        </w:rPr>
      </w:pPr>
      <w:r w:rsidRPr="004E766C">
        <w:rPr>
          <w:i/>
          <w:sz w:val="28"/>
          <w:szCs w:val="28"/>
        </w:rPr>
        <w:t>Личностные результаты в сфере отношений обучающихся к России как к Родине (Отечеству):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2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</w:t>
      </w:r>
      <w:proofErr w:type="spellStart"/>
      <w:r w:rsidRPr="004E766C">
        <w:rPr>
          <w:sz w:val="28"/>
          <w:szCs w:val="28"/>
        </w:rPr>
        <w:t>историко</w:t>
      </w:r>
      <w:r w:rsidRPr="004E766C">
        <w:rPr>
          <w:sz w:val="28"/>
          <w:szCs w:val="28"/>
        </w:rPr>
        <w:softHyphen/>
        <w:t>культурной</w:t>
      </w:r>
      <w:proofErr w:type="spellEnd"/>
      <w:r w:rsidRPr="004E766C">
        <w:rPr>
          <w:sz w:val="28"/>
          <w:szCs w:val="28"/>
        </w:rPr>
        <w:t xml:space="preserve"> общности российского народа и судьбе России, патриотизм, готовность к служению Отечеству, его защите;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21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40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2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воспитание уважения к культуре, языкам, традициям и обычаям народов, проживающих в Российской Федерации.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30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2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 xml:space="preserve">признание </w:t>
      </w:r>
      <w:proofErr w:type="spellStart"/>
      <w:r w:rsidRPr="004E766C">
        <w:rPr>
          <w:sz w:val="28"/>
          <w:szCs w:val="28"/>
        </w:rPr>
        <w:t>неотчуждаемости</w:t>
      </w:r>
      <w:proofErr w:type="spellEnd"/>
      <w:r w:rsidRPr="004E766C">
        <w:rPr>
          <w:sz w:val="28"/>
          <w:szCs w:val="28"/>
        </w:rPr>
        <w:t xml:space="preserve"> основных прав и свобод человека, которые принадлежат каждому от рождения, готовность к осуществлению соб</w:t>
      </w:r>
      <w:r w:rsidRPr="004E766C">
        <w:rPr>
          <w:sz w:val="28"/>
          <w:szCs w:val="28"/>
        </w:rPr>
        <w:lastRenderedPageBreak/>
        <w:t xml:space="preserve">ственных прав и </w:t>
      </w:r>
      <w:proofErr w:type="gramStart"/>
      <w:r w:rsidRPr="004E766C">
        <w:rPr>
          <w:sz w:val="28"/>
          <w:szCs w:val="28"/>
        </w:rPr>
        <w:t>свобод без нарушения прав</w:t>
      </w:r>
      <w:proofErr w:type="gramEnd"/>
      <w:r w:rsidRPr="004E766C">
        <w:rPr>
          <w:sz w:val="28"/>
          <w:szCs w:val="28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21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26"/>
        </w:tabs>
        <w:spacing w:line="240" w:lineRule="auto"/>
        <w:ind w:firstLine="426"/>
        <w:jc w:val="both"/>
        <w:rPr>
          <w:sz w:val="28"/>
          <w:szCs w:val="28"/>
        </w:rPr>
      </w:pPr>
      <w:proofErr w:type="spellStart"/>
      <w:r w:rsidRPr="004E766C">
        <w:rPr>
          <w:sz w:val="28"/>
          <w:szCs w:val="28"/>
        </w:rPr>
        <w:t>интериоризация</w:t>
      </w:r>
      <w:proofErr w:type="spellEnd"/>
      <w:r w:rsidRPr="004E766C">
        <w:rPr>
          <w:sz w:val="28"/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2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32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2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4E766C" w:rsidRPr="004E766C" w:rsidRDefault="004E766C" w:rsidP="004E766C">
      <w:pPr>
        <w:keepNext/>
        <w:keepLines/>
        <w:tabs>
          <w:tab w:val="left" w:pos="284"/>
        </w:tabs>
        <w:spacing w:after="0" w:line="240" w:lineRule="auto"/>
        <w:ind w:firstLine="426"/>
        <w:rPr>
          <w:rFonts w:cs="Times New Roman"/>
          <w:i/>
          <w:sz w:val="28"/>
          <w:szCs w:val="28"/>
        </w:rPr>
      </w:pPr>
      <w:bookmarkStart w:id="2" w:name="bookmark6"/>
      <w:r w:rsidRPr="004E766C">
        <w:rPr>
          <w:rFonts w:cs="Times New Roman"/>
          <w:i/>
          <w:sz w:val="28"/>
          <w:szCs w:val="28"/>
        </w:rPr>
        <w:t>Личностные результаты в сфере отношений обучающихся с окружающими людьми:</w:t>
      </w:r>
      <w:bookmarkEnd w:id="2"/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40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2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35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2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4E766C" w:rsidRPr="004E766C" w:rsidRDefault="004E766C" w:rsidP="004E766C">
      <w:pPr>
        <w:pStyle w:val="8"/>
        <w:shd w:val="clear" w:color="auto" w:fill="auto"/>
        <w:tabs>
          <w:tab w:val="left" w:pos="284"/>
        </w:tabs>
        <w:spacing w:line="240" w:lineRule="auto"/>
        <w:ind w:firstLine="426"/>
        <w:jc w:val="both"/>
        <w:rPr>
          <w:i/>
          <w:sz w:val="28"/>
          <w:szCs w:val="28"/>
        </w:rPr>
      </w:pPr>
      <w:r w:rsidRPr="004E766C">
        <w:rPr>
          <w:i/>
          <w:sz w:val="28"/>
          <w:szCs w:val="28"/>
        </w:rPr>
        <w:t>Личностные результаты в сфере отношений обучающихся к закону, государству и к гражданскому обществу: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30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 xml:space="preserve">гражданственность, гражданская позиция активного и ответственного члена российского общества, осознающего свои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</w:t>
      </w:r>
      <w:r w:rsidRPr="004E766C">
        <w:rPr>
          <w:sz w:val="28"/>
          <w:szCs w:val="28"/>
        </w:rPr>
        <w:lastRenderedPageBreak/>
        <w:t>и других видах деятельности.</w:t>
      </w:r>
    </w:p>
    <w:p w:rsidR="004E766C" w:rsidRPr="004E766C" w:rsidRDefault="004E766C" w:rsidP="004E766C">
      <w:pPr>
        <w:keepNext/>
        <w:keepLines/>
        <w:tabs>
          <w:tab w:val="left" w:pos="284"/>
        </w:tabs>
        <w:spacing w:after="0" w:line="240" w:lineRule="auto"/>
        <w:ind w:firstLine="426"/>
        <w:rPr>
          <w:rFonts w:cs="Times New Roman"/>
          <w:i/>
          <w:sz w:val="28"/>
          <w:szCs w:val="28"/>
        </w:rPr>
      </w:pPr>
      <w:bookmarkStart w:id="3" w:name="bookmark7"/>
      <w:r w:rsidRPr="004E766C">
        <w:rPr>
          <w:rFonts w:cs="Times New Roman"/>
          <w:i/>
          <w:sz w:val="28"/>
          <w:szCs w:val="28"/>
        </w:rPr>
        <w:t>Личностные результаты в сфере отношений обучающихся к окружающему миру, живой природе, художественной культуре:</w:t>
      </w:r>
      <w:bookmarkEnd w:id="3"/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30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2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21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1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эстетическое отношения к миру, готовность к эстетическому обустройству собственного быта.</w:t>
      </w:r>
    </w:p>
    <w:p w:rsidR="004E766C" w:rsidRPr="004E766C" w:rsidRDefault="004E766C" w:rsidP="00732AFB">
      <w:pPr>
        <w:keepNext/>
        <w:keepLines/>
        <w:tabs>
          <w:tab w:val="left" w:pos="284"/>
        </w:tabs>
        <w:spacing w:after="0" w:line="240" w:lineRule="auto"/>
        <w:ind w:firstLine="426"/>
        <w:jc w:val="both"/>
        <w:rPr>
          <w:rFonts w:cs="Times New Roman"/>
          <w:i/>
          <w:sz w:val="28"/>
          <w:szCs w:val="28"/>
        </w:rPr>
      </w:pPr>
      <w:bookmarkStart w:id="4" w:name="bookmark8"/>
      <w:r w:rsidRPr="004E766C">
        <w:rPr>
          <w:rFonts w:cs="Times New Roman"/>
          <w:i/>
          <w:sz w:val="28"/>
          <w:szCs w:val="28"/>
        </w:rPr>
        <w:t>Личностные результаты в сфере отношений обучающихся к семье и родителям, в том числе подготовка к семейной жизни:</w:t>
      </w:r>
      <w:bookmarkEnd w:id="4"/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30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ответственное отношение к созданию семьи на основе осознанного принятия ценностей семейной жизни;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2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 xml:space="preserve">положительный образ семьи, </w:t>
      </w:r>
      <w:proofErr w:type="spellStart"/>
      <w:r w:rsidRPr="004E766C">
        <w:rPr>
          <w:sz w:val="28"/>
          <w:szCs w:val="28"/>
        </w:rPr>
        <w:t>родительства</w:t>
      </w:r>
      <w:proofErr w:type="spellEnd"/>
      <w:r w:rsidRPr="004E766C">
        <w:rPr>
          <w:sz w:val="28"/>
          <w:szCs w:val="28"/>
        </w:rPr>
        <w:t xml:space="preserve"> (отцовства и материнства), </w:t>
      </w:r>
      <w:proofErr w:type="spellStart"/>
      <w:r w:rsidRPr="004E766C">
        <w:rPr>
          <w:sz w:val="28"/>
          <w:szCs w:val="28"/>
        </w:rPr>
        <w:t>интериоризация</w:t>
      </w:r>
      <w:proofErr w:type="spellEnd"/>
      <w:r w:rsidRPr="004E766C">
        <w:rPr>
          <w:sz w:val="28"/>
          <w:szCs w:val="28"/>
        </w:rPr>
        <w:t xml:space="preserve"> традиционных семейных ценностей.</w:t>
      </w:r>
    </w:p>
    <w:p w:rsidR="004E766C" w:rsidRPr="004E766C" w:rsidRDefault="004E766C" w:rsidP="00732AFB">
      <w:pPr>
        <w:keepNext/>
        <w:keepLines/>
        <w:tabs>
          <w:tab w:val="left" w:pos="284"/>
        </w:tabs>
        <w:spacing w:after="0" w:line="240" w:lineRule="auto"/>
        <w:ind w:firstLine="426"/>
        <w:jc w:val="both"/>
        <w:rPr>
          <w:rFonts w:cs="Times New Roman"/>
          <w:i/>
          <w:sz w:val="28"/>
          <w:szCs w:val="28"/>
        </w:rPr>
      </w:pPr>
      <w:bookmarkStart w:id="5" w:name="bookmark9"/>
      <w:r w:rsidRPr="004E766C">
        <w:rPr>
          <w:rFonts w:cs="Times New Roman"/>
          <w:i/>
          <w:sz w:val="28"/>
          <w:szCs w:val="28"/>
        </w:rPr>
        <w:t>Личностные результаты в сфере отношения обучающихся к труду, в сфере социально-экономических отношений:</w:t>
      </w:r>
      <w:bookmarkEnd w:id="5"/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1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уважение ко всем формам собственности, готовность к защите своей собственности,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2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осознанный выбор будущей профессии как путь и способ реализации собственных жизненных планов;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2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2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2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готовность к самообслуживанию, включая обучение и выполнение домашних обязанностей.</w:t>
      </w:r>
    </w:p>
    <w:p w:rsidR="004E766C" w:rsidRPr="004E766C" w:rsidRDefault="004E766C" w:rsidP="004E766C">
      <w:pPr>
        <w:pStyle w:val="8"/>
        <w:shd w:val="clear" w:color="auto" w:fill="auto"/>
        <w:tabs>
          <w:tab w:val="left" w:pos="284"/>
        </w:tabs>
        <w:spacing w:line="240" w:lineRule="auto"/>
        <w:ind w:firstLine="426"/>
        <w:jc w:val="both"/>
        <w:rPr>
          <w:i/>
          <w:sz w:val="28"/>
          <w:szCs w:val="28"/>
        </w:rPr>
      </w:pPr>
      <w:r w:rsidRPr="004E766C">
        <w:rPr>
          <w:i/>
          <w:sz w:val="28"/>
          <w:szCs w:val="28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30"/>
        </w:tabs>
        <w:spacing w:line="240" w:lineRule="auto"/>
        <w:ind w:firstLine="426"/>
        <w:jc w:val="both"/>
        <w:rPr>
          <w:sz w:val="28"/>
          <w:szCs w:val="28"/>
        </w:rPr>
      </w:pPr>
      <w:bookmarkStart w:id="6" w:name="bookmark10"/>
      <w:r w:rsidRPr="004E766C">
        <w:rPr>
          <w:sz w:val="28"/>
          <w:szCs w:val="28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  <w:bookmarkEnd w:id="6"/>
    </w:p>
    <w:p w:rsidR="004E766C" w:rsidRPr="004E766C" w:rsidRDefault="004E766C" w:rsidP="004E766C">
      <w:pPr>
        <w:pStyle w:val="8"/>
        <w:shd w:val="clear" w:color="auto" w:fill="auto"/>
        <w:tabs>
          <w:tab w:val="left" w:pos="284"/>
          <w:tab w:val="left" w:pos="730"/>
        </w:tabs>
        <w:spacing w:line="240" w:lineRule="auto"/>
        <w:ind w:firstLine="426"/>
        <w:jc w:val="both"/>
        <w:rPr>
          <w:b/>
          <w:sz w:val="28"/>
          <w:szCs w:val="28"/>
        </w:rPr>
      </w:pPr>
      <w:proofErr w:type="spellStart"/>
      <w:r w:rsidRPr="004E766C">
        <w:rPr>
          <w:b/>
          <w:sz w:val="28"/>
          <w:szCs w:val="28"/>
        </w:rPr>
        <w:t>Метапредметные</w:t>
      </w:r>
      <w:proofErr w:type="spellEnd"/>
      <w:r w:rsidRPr="004E766C">
        <w:rPr>
          <w:b/>
          <w:sz w:val="28"/>
          <w:szCs w:val="28"/>
        </w:rPr>
        <w:t>:</w:t>
      </w:r>
    </w:p>
    <w:p w:rsidR="004E766C" w:rsidRPr="004E766C" w:rsidRDefault="004E766C" w:rsidP="004E766C">
      <w:pPr>
        <w:pStyle w:val="8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firstLine="426"/>
        <w:jc w:val="both"/>
        <w:rPr>
          <w:i/>
          <w:sz w:val="28"/>
          <w:szCs w:val="28"/>
        </w:rPr>
      </w:pPr>
      <w:r w:rsidRPr="004E766C">
        <w:rPr>
          <w:i/>
          <w:sz w:val="28"/>
          <w:szCs w:val="28"/>
        </w:rPr>
        <w:t>Регулятивные универсальные учебные действия</w:t>
      </w:r>
    </w:p>
    <w:p w:rsidR="004E766C" w:rsidRPr="004E766C" w:rsidRDefault="004E766C" w:rsidP="004E766C">
      <w:pPr>
        <w:pStyle w:val="8"/>
        <w:shd w:val="clear" w:color="auto" w:fill="auto"/>
        <w:tabs>
          <w:tab w:val="left" w:pos="284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lastRenderedPageBreak/>
        <w:t>Выпускник научится: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30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30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30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30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35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30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30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сопоставлять полученный результат деятельности с поставленной заранее целью.</w:t>
      </w:r>
    </w:p>
    <w:p w:rsidR="004E766C" w:rsidRPr="004E766C" w:rsidRDefault="004E766C" w:rsidP="004E766C">
      <w:pPr>
        <w:keepNext/>
        <w:keepLines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cs="Times New Roman"/>
          <w:i/>
          <w:sz w:val="28"/>
          <w:szCs w:val="28"/>
        </w:rPr>
      </w:pPr>
      <w:bookmarkStart w:id="7" w:name="bookmark11"/>
      <w:r w:rsidRPr="004E766C">
        <w:rPr>
          <w:rFonts w:cs="Times New Roman"/>
          <w:i/>
          <w:sz w:val="28"/>
          <w:szCs w:val="28"/>
        </w:rPr>
        <w:t xml:space="preserve">Познавательные универсальные учебные действия </w:t>
      </w:r>
    </w:p>
    <w:p w:rsidR="004E766C" w:rsidRPr="004E766C" w:rsidRDefault="004E766C" w:rsidP="004E766C">
      <w:pPr>
        <w:keepNext/>
        <w:keepLines/>
        <w:tabs>
          <w:tab w:val="left" w:pos="284"/>
        </w:tabs>
        <w:spacing w:after="0" w:line="240" w:lineRule="auto"/>
        <w:ind w:firstLine="426"/>
        <w:rPr>
          <w:rFonts w:cs="Times New Roman"/>
          <w:sz w:val="28"/>
          <w:szCs w:val="28"/>
        </w:rPr>
      </w:pPr>
      <w:r w:rsidRPr="004E766C">
        <w:rPr>
          <w:rFonts w:cs="Times New Roman"/>
          <w:sz w:val="28"/>
          <w:szCs w:val="28"/>
        </w:rPr>
        <w:t>Выпускник научится:</w:t>
      </w:r>
      <w:bookmarkEnd w:id="7"/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0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0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0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0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E766C" w:rsidRPr="004E766C" w:rsidRDefault="004E766C" w:rsidP="004E766C">
      <w:pPr>
        <w:tabs>
          <w:tab w:val="left" w:pos="284"/>
        </w:tabs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4E766C">
        <w:rPr>
          <w:rFonts w:cs="Times New Roman"/>
          <w:sz w:val="28"/>
          <w:szCs w:val="28"/>
        </w:rPr>
        <w:t xml:space="preserve">выходить за рамки учебного предмета и осуществлять целенаправленный поиск возможностей для широкого переноса 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0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средств и способов действия;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01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707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менять и удерживать разные позиции в познавательной деятельности.</w:t>
      </w:r>
    </w:p>
    <w:p w:rsidR="004E766C" w:rsidRPr="004E766C" w:rsidRDefault="004E766C" w:rsidP="004E766C">
      <w:pPr>
        <w:keepNext/>
        <w:keepLines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cs="Times New Roman"/>
          <w:i/>
          <w:sz w:val="28"/>
          <w:szCs w:val="28"/>
        </w:rPr>
      </w:pPr>
      <w:bookmarkStart w:id="8" w:name="bookmark12"/>
      <w:r w:rsidRPr="004E766C">
        <w:rPr>
          <w:rFonts w:cs="Times New Roman"/>
          <w:i/>
          <w:sz w:val="28"/>
          <w:szCs w:val="28"/>
        </w:rPr>
        <w:t xml:space="preserve">Коммуникативные универсальные учебные действия </w:t>
      </w:r>
    </w:p>
    <w:p w:rsidR="004E766C" w:rsidRPr="004E766C" w:rsidRDefault="004E766C" w:rsidP="004E766C">
      <w:pPr>
        <w:keepNext/>
        <w:keepLines/>
        <w:tabs>
          <w:tab w:val="left" w:pos="284"/>
        </w:tabs>
        <w:spacing w:after="0" w:line="240" w:lineRule="auto"/>
        <w:ind w:firstLine="426"/>
        <w:rPr>
          <w:rFonts w:cs="Times New Roman"/>
          <w:sz w:val="28"/>
          <w:szCs w:val="28"/>
        </w:rPr>
      </w:pPr>
      <w:r w:rsidRPr="004E766C">
        <w:rPr>
          <w:rFonts w:cs="Times New Roman"/>
          <w:sz w:val="28"/>
          <w:szCs w:val="28"/>
        </w:rPr>
        <w:t>Выпускник научится:</w:t>
      </w:r>
      <w:bookmarkEnd w:id="8"/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42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42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42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координировать и выполнять работу в условиях реального, виртуально</w:t>
      </w:r>
      <w:r w:rsidRPr="004E766C">
        <w:rPr>
          <w:sz w:val="28"/>
          <w:szCs w:val="28"/>
        </w:rPr>
        <w:lastRenderedPageBreak/>
        <w:t>го и комбинированного взаимодействия;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42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E766C" w:rsidRPr="004E766C" w:rsidRDefault="004E766C" w:rsidP="004E766C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426"/>
        </w:tabs>
        <w:spacing w:line="240" w:lineRule="auto"/>
        <w:ind w:firstLine="426"/>
        <w:jc w:val="both"/>
        <w:rPr>
          <w:sz w:val="28"/>
          <w:szCs w:val="28"/>
        </w:rPr>
      </w:pPr>
      <w:bookmarkStart w:id="9" w:name="bookmark13"/>
      <w:r w:rsidRPr="004E766C">
        <w:rPr>
          <w:sz w:val="28"/>
          <w:szCs w:val="28"/>
        </w:rPr>
        <w:t xml:space="preserve">распознавать </w:t>
      </w:r>
      <w:proofErr w:type="spellStart"/>
      <w:r w:rsidRPr="004E766C">
        <w:rPr>
          <w:sz w:val="28"/>
          <w:szCs w:val="28"/>
        </w:rPr>
        <w:t>конфликтогенные</w:t>
      </w:r>
      <w:proofErr w:type="spellEnd"/>
      <w:r w:rsidRPr="004E766C">
        <w:rPr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  <w:bookmarkEnd w:id="9"/>
    </w:p>
    <w:bookmarkEnd w:id="0"/>
    <w:p w:rsidR="004E766C" w:rsidRPr="004E766C" w:rsidRDefault="004E766C" w:rsidP="004E766C">
      <w:pPr>
        <w:pStyle w:val="8"/>
        <w:shd w:val="clear" w:color="auto" w:fill="auto"/>
        <w:tabs>
          <w:tab w:val="left" w:pos="284"/>
        </w:tabs>
        <w:spacing w:line="240" w:lineRule="auto"/>
        <w:ind w:firstLine="426"/>
        <w:rPr>
          <w:b/>
          <w:sz w:val="28"/>
          <w:szCs w:val="28"/>
        </w:rPr>
      </w:pPr>
      <w:r w:rsidRPr="004E766C">
        <w:rPr>
          <w:b/>
          <w:sz w:val="28"/>
          <w:szCs w:val="28"/>
        </w:rPr>
        <w:t>Предметные</w:t>
      </w:r>
      <w:r>
        <w:rPr>
          <w:b/>
          <w:sz w:val="28"/>
          <w:szCs w:val="28"/>
        </w:rPr>
        <w:t>:</w:t>
      </w:r>
    </w:p>
    <w:p w:rsidR="00041CB2" w:rsidRPr="004E766C" w:rsidRDefault="00041CB2" w:rsidP="004E766C">
      <w:pPr>
        <w:pStyle w:val="8"/>
        <w:shd w:val="clear" w:color="auto" w:fill="auto"/>
        <w:tabs>
          <w:tab w:val="left" w:pos="284"/>
        </w:tabs>
        <w:spacing w:line="240" w:lineRule="auto"/>
        <w:ind w:firstLine="426"/>
        <w:rPr>
          <w:sz w:val="28"/>
          <w:szCs w:val="28"/>
        </w:rPr>
      </w:pPr>
      <w:r w:rsidRPr="004E766C">
        <w:rPr>
          <w:sz w:val="28"/>
          <w:szCs w:val="28"/>
        </w:rPr>
        <w:t>Выпускник на базовом уровне научится:</w:t>
      </w:r>
    </w:p>
    <w:p w:rsidR="00041CB2" w:rsidRPr="004E766C" w:rsidRDefault="00041CB2" w:rsidP="004E766C">
      <w:pPr>
        <w:pStyle w:val="8"/>
        <w:shd w:val="clear" w:color="auto" w:fill="auto"/>
        <w:tabs>
          <w:tab w:val="left" w:pos="284"/>
        </w:tabs>
        <w:spacing w:line="240" w:lineRule="auto"/>
        <w:ind w:firstLine="426"/>
        <w:rPr>
          <w:i/>
          <w:sz w:val="28"/>
          <w:szCs w:val="28"/>
        </w:rPr>
      </w:pPr>
      <w:r w:rsidRPr="004E766C">
        <w:rPr>
          <w:i/>
          <w:sz w:val="28"/>
          <w:szCs w:val="28"/>
        </w:rPr>
        <w:t>Человек. Человек в системе общественных отношений</w:t>
      </w:r>
    </w:p>
    <w:p w:rsidR="00041CB2" w:rsidRPr="004E766C" w:rsidRDefault="00732AFB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42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</w:t>
      </w:r>
      <w:r w:rsidR="00041CB2" w:rsidRPr="004E766C">
        <w:rPr>
          <w:sz w:val="28"/>
          <w:szCs w:val="28"/>
        </w:rPr>
        <w:t>ыделять черты социальной сущности человека;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12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определять роль духовных ценностей в обществе;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0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распознавать формы культуры по их признакам, иллюстрировать их примерами;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07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различать виды искусства;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12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соотносить поступки и отношения с принятыми нормами морали;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10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выявлять сущностные характеристики религии и ее роль в культурной жизни;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0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выявлять роль агентов социализации на основных этапах социализации индивида;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07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раскрывать связь между мышлением и деятельностью;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10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различать виды деятельности, приводить примеры основных видов деятельности;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07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выявлять и соотносить цели, средства и результаты деятельности;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0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анализировать различные ситуации свободного выбора, выявлять его основания и последствия;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0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различать формы чувственного и рационального познания, поясняя их примерами;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07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выявлять особенности научного познания;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07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различать абсолютную и относительную истины;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0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иллюстрировать конкретными примерами роль мировоззрения в жизни человека;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10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06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выражать и аргументировать собственное отношение к роли образования и самообразования в жизни человека.</w:t>
      </w:r>
    </w:p>
    <w:p w:rsidR="00041CB2" w:rsidRPr="004E766C" w:rsidRDefault="00041CB2" w:rsidP="004E766C">
      <w:pPr>
        <w:pStyle w:val="8"/>
        <w:shd w:val="clear" w:color="auto" w:fill="auto"/>
        <w:tabs>
          <w:tab w:val="left" w:pos="284"/>
        </w:tabs>
        <w:spacing w:line="240" w:lineRule="auto"/>
        <w:ind w:firstLine="426"/>
        <w:rPr>
          <w:i/>
          <w:sz w:val="28"/>
          <w:szCs w:val="28"/>
        </w:rPr>
      </w:pPr>
      <w:r w:rsidRPr="004E766C">
        <w:rPr>
          <w:i/>
          <w:sz w:val="28"/>
          <w:szCs w:val="28"/>
        </w:rPr>
        <w:t>Общество как сложная динамическая система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1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6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6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приводить примеры прогрессивных и регрессивных общественных изменений, аргументировать свои суждения, выводы;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35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041CB2" w:rsidRPr="004E766C" w:rsidRDefault="00041CB2" w:rsidP="004E766C">
      <w:pPr>
        <w:pStyle w:val="8"/>
        <w:shd w:val="clear" w:color="auto" w:fill="auto"/>
        <w:tabs>
          <w:tab w:val="left" w:pos="284"/>
        </w:tabs>
        <w:spacing w:line="240" w:lineRule="auto"/>
        <w:ind w:firstLine="426"/>
        <w:rPr>
          <w:i/>
          <w:sz w:val="28"/>
          <w:szCs w:val="28"/>
        </w:rPr>
      </w:pPr>
      <w:r w:rsidRPr="004E766C">
        <w:rPr>
          <w:i/>
          <w:sz w:val="28"/>
          <w:szCs w:val="28"/>
        </w:rPr>
        <w:lastRenderedPageBreak/>
        <w:t>Экономика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2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Раскрывать взаимосвязь экономики с другими сферами жизни общества;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16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конкретизировать примерами основные факторы производства и факторные доходы;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30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объяснять механизм свободного ценообразования, приводить примеры действия законов спроса и предложения;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30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7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различать формы бизнеса;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30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7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различать экономические и бухгалтерские издержки;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7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приводить примеры постоянных и переменных издержек производства;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30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6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6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выделять объекты спроса и предложения на рынке труда, описывать механизм их взаимодействия;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32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определять причины безработицы, различать ее виды;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6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высказывать обоснованные суждения о направлениях государственной политики в области занятости;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40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30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анализировать практические ситуации, связанные с реализацией гражданами своих экономических интересов;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30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приводить примеры участия государства в регулировании рыночной экономики;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30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6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7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различать и сравнивать пути достижения экономического роста.</w:t>
      </w:r>
    </w:p>
    <w:p w:rsidR="00041CB2" w:rsidRPr="004E766C" w:rsidRDefault="00041CB2" w:rsidP="004E766C">
      <w:pPr>
        <w:pStyle w:val="20"/>
        <w:keepNext/>
        <w:keepLines/>
        <w:shd w:val="clear" w:color="auto" w:fill="auto"/>
        <w:tabs>
          <w:tab w:val="left" w:pos="284"/>
        </w:tabs>
        <w:spacing w:before="0" w:line="240" w:lineRule="auto"/>
        <w:ind w:firstLine="426"/>
        <w:rPr>
          <w:i/>
          <w:sz w:val="28"/>
          <w:szCs w:val="28"/>
        </w:rPr>
      </w:pPr>
      <w:bookmarkStart w:id="10" w:name="bookmark43"/>
      <w:r w:rsidRPr="004E766C">
        <w:rPr>
          <w:i/>
          <w:sz w:val="28"/>
          <w:szCs w:val="28"/>
        </w:rPr>
        <w:t>Социальные отношения</w:t>
      </w:r>
      <w:bookmarkEnd w:id="10"/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2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Выделять критерии социальной стратификации;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6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041CB2" w:rsidRPr="004E766C" w:rsidRDefault="00041CB2" w:rsidP="004E766C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6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30"/>
        </w:tabs>
        <w:spacing w:line="240" w:lineRule="auto"/>
        <w:ind w:right="4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6"/>
        </w:tabs>
        <w:spacing w:line="240" w:lineRule="auto"/>
        <w:ind w:right="4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lastRenderedPageBreak/>
        <w:t>выявлять причины социальных конфликтов, моделировать ситуации разрешения конфликтов;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7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конкретизировать примерами виды социальных норм;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1"/>
        </w:tabs>
        <w:spacing w:line="240" w:lineRule="auto"/>
        <w:ind w:right="4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характеризовать виды социального контроля и их социальную роль, различать санкции социального контроля;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6"/>
        </w:tabs>
        <w:spacing w:line="240" w:lineRule="auto"/>
        <w:ind w:right="4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30"/>
        </w:tabs>
        <w:spacing w:line="240" w:lineRule="auto"/>
        <w:ind w:right="4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7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различать виды социальной мобильности, конкретизировать примерами;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6"/>
        </w:tabs>
        <w:spacing w:line="240" w:lineRule="auto"/>
        <w:ind w:right="4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 xml:space="preserve">выделять причины и последствия </w:t>
      </w:r>
      <w:proofErr w:type="spellStart"/>
      <w:r w:rsidRPr="004E766C">
        <w:rPr>
          <w:sz w:val="28"/>
          <w:szCs w:val="28"/>
        </w:rPr>
        <w:t>этносоциальных</w:t>
      </w:r>
      <w:proofErr w:type="spellEnd"/>
      <w:r w:rsidRPr="004E766C">
        <w:rPr>
          <w:sz w:val="28"/>
          <w:szCs w:val="28"/>
        </w:rPr>
        <w:t xml:space="preserve"> конфликтов, приводить примеры способов их разрешения;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16"/>
        </w:tabs>
        <w:spacing w:line="240" w:lineRule="auto"/>
        <w:ind w:right="4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характеризовать основные принципы национальной политики России на современном этапе;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11"/>
        </w:tabs>
        <w:spacing w:line="240" w:lineRule="auto"/>
        <w:ind w:right="4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характеризовать социальные институты семьи и брака; раскрывать факторы, влияющие на формирование института современной семьи;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1"/>
        </w:tabs>
        <w:spacing w:line="240" w:lineRule="auto"/>
        <w:ind w:right="4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характеризовать семью как социальный институт, раскрывать роль семьи в современном обществе;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6"/>
        </w:tabs>
        <w:spacing w:line="240" w:lineRule="auto"/>
        <w:ind w:right="4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высказывать обоснованные суждения о факторах, влияющих на демографическую ситуацию в стране;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40"/>
        </w:tabs>
        <w:spacing w:line="240" w:lineRule="auto"/>
        <w:ind w:right="4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30"/>
        </w:tabs>
        <w:spacing w:line="240" w:lineRule="auto"/>
        <w:ind w:right="4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10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оценивать собственные отношения и взаимодействие с другими людьми с позиций толерантности.</w:t>
      </w:r>
    </w:p>
    <w:p w:rsidR="00041CB2" w:rsidRPr="004E766C" w:rsidRDefault="00041CB2" w:rsidP="00ED1D56">
      <w:pPr>
        <w:pStyle w:val="20"/>
        <w:keepNext/>
        <w:keepLines/>
        <w:shd w:val="clear" w:color="auto" w:fill="auto"/>
        <w:tabs>
          <w:tab w:val="left" w:pos="284"/>
        </w:tabs>
        <w:spacing w:before="0" w:line="240" w:lineRule="auto"/>
        <w:ind w:firstLine="426"/>
        <w:jc w:val="both"/>
        <w:rPr>
          <w:i/>
          <w:sz w:val="28"/>
          <w:szCs w:val="28"/>
        </w:rPr>
      </w:pPr>
      <w:bookmarkStart w:id="11" w:name="bookmark44"/>
      <w:r w:rsidRPr="004E766C">
        <w:rPr>
          <w:i/>
          <w:sz w:val="28"/>
          <w:szCs w:val="28"/>
        </w:rPr>
        <w:t>Политика</w:t>
      </w:r>
      <w:bookmarkEnd w:id="11"/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01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Выделять субъектов политической деятельности и объекты политического воздействия;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07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различать политическую власть и другие виды власти;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01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устанавливать связи между социальными интересами, целями и методами политической деятельности;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696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высказывать аргументированные суждения о соотношении средств и целей в политике;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07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раскрывать роль и функции политической системы;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696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характеризовать государство как центральный институт политической системы;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06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10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02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характеризовать демократическую избирательную систему;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06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различать мажоритарную, пропорциональную, смешанную избира</w:t>
      </w:r>
      <w:r w:rsidRPr="004E766C">
        <w:rPr>
          <w:sz w:val="28"/>
          <w:szCs w:val="28"/>
        </w:rPr>
        <w:lastRenderedPageBreak/>
        <w:t>тельные системы;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696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06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определять роль политической элиты и политического лидера в современном обществе;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07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конкретизировать примерами роль политической идеологии;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01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раскрывать на примерах функционирование различных партийных систем;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35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формулировать суждение о значении многопартийности и идеологического плюрализма в современном обществе;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32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оценивать роль СМИ в современной политической жизни;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7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иллюстрировать примерами основные этапы политического процесса;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30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041CB2" w:rsidRPr="004E766C" w:rsidRDefault="00041CB2" w:rsidP="00ED1D56">
      <w:pPr>
        <w:pStyle w:val="20"/>
        <w:keepNext/>
        <w:keepLines/>
        <w:shd w:val="clear" w:color="auto" w:fill="auto"/>
        <w:tabs>
          <w:tab w:val="left" w:pos="284"/>
        </w:tabs>
        <w:spacing w:before="0" w:line="240" w:lineRule="auto"/>
        <w:ind w:firstLine="426"/>
        <w:jc w:val="both"/>
        <w:rPr>
          <w:i/>
          <w:sz w:val="28"/>
          <w:szCs w:val="28"/>
        </w:rPr>
      </w:pPr>
      <w:bookmarkStart w:id="12" w:name="bookmark45"/>
      <w:r w:rsidRPr="004E766C">
        <w:rPr>
          <w:i/>
          <w:sz w:val="28"/>
          <w:szCs w:val="28"/>
        </w:rPr>
        <w:t>Правовое регулирование общественных отношений</w:t>
      </w:r>
      <w:bookmarkEnd w:id="12"/>
    </w:p>
    <w:p w:rsidR="00041CB2" w:rsidRPr="004E766C" w:rsidRDefault="004E766C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32"/>
        </w:tabs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41CB2" w:rsidRPr="004E766C">
        <w:rPr>
          <w:sz w:val="28"/>
          <w:szCs w:val="28"/>
        </w:rPr>
        <w:t>равнивать правовые нормы с другими социальными нормами;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7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выделять основные элементы системы права;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7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выстраивать иерархию нормативных актов;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1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выделять основные стадии законотворческого процесса в Российской Федерации;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1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30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35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аргументировать важность соблюдения норм экологического права и характеризовать способы защиты экологических прав;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7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раскрывать содержание гражданских правоотношений;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6"/>
        </w:tabs>
        <w:spacing w:line="240" w:lineRule="auto"/>
        <w:ind w:right="2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7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различать организационно-правовые формы предприятий;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22"/>
        </w:tabs>
        <w:spacing w:line="240" w:lineRule="auto"/>
        <w:ind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характеризовать порядок рассмотрения гражданских споров;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46"/>
        </w:tabs>
        <w:spacing w:line="240" w:lineRule="auto"/>
        <w:ind w:right="4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46"/>
        </w:tabs>
        <w:spacing w:line="240" w:lineRule="auto"/>
        <w:ind w:right="4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46"/>
        </w:tabs>
        <w:spacing w:line="240" w:lineRule="auto"/>
        <w:ind w:right="4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характеризовать условия заключения, изменения и расторжения трудового договора;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41"/>
        </w:tabs>
        <w:spacing w:line="240" w:lineRule="auto"/>
        <w:ind w:right="4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иллюстрировать примерами виды социальной защиты и социального обеспечения;</w:t>
      </w:r>
    </w:p>
    <w:p w:rsidR="00041CB2" w:rsidRPr="004E766C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50"/>
        </w:tabs>
        <w:spacing w:line="240" w:lineRule="auto"/>
        <w:ind w:right="40" w:firstLine="426"/>
        <w:jc w:val="both"/>
        <w:rPr>
          <w:sz w:val="28"/>
          <w:szCs w:val="28"/>
        </w:rPr>
      </w:pPr>
      <w:r w:rsidRPr="004E766C">
        <w:rPr>
          <w:sz w:val="28"/>
          <w:szCs w:val="28"/>
        </w:rPr>
        <w:t>извлекать и анализировать информацию по заданной теме в адаптированных источниках различного типа;</w:t>
      </w:r>
    </w:p>
    <w:p w:rsidR="00AE2A69" w:rsidRPr="00732AFB" w:rsidRDefault="00041CB2" w:rsidP="00ED1D56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760"/>
        </w:tabs>
        <w:spacing w:line="240" w:lineRule="auto"/>
        <w:ind w:right="40" w:firstLine="426"/>
        <w:jc w:val="both"/>
        <w:rPr>
          <w:sz w:val="28"/>
          <w:szCs w:val="28"/>
        </w:rPr>
      </w:pPr>
      <w:r w:rsidRPr="00732AFB">
        <w:rPr>
          <w:sz w:val="28"/>
          <w:szCs w:val="28"/>
        </w:rPr>
        <w:t xml:space="preserve">объяснять основные идеи международных документов, направленных </w:t>
      </w:r>
      <w:r w:rsidRPr="00732AFB">
        <w:rPr>
          <w:sz w:val="28"/>
          <w:szCs w:val="28"/>
        </w:rPr>
        <w:lastRenderedPageBreak/>
        <w:t>на защиту прав человека.</w:t>
      </w:r>
      <w:r w:rsidR="00AE2A69" w:rsidRPr="00732AFB">
        <w:rPr>
          <w:sz w:val="28"/>
          <w:szCs w:val="28"/>
        </w:rPr>
        <w:br w:type="page"/>
      </w:r>
    </w:p>
    <w:p w:rsidR="004E766C" w:rsidRDefault="004E766C" w:rsidP="00732AFB">
      <w:pPr>
        <w:pStyle w:val="8"/>
        <w:shd w:val="clear" w:color="auto" w:fill="auto"/>
        <w:tabs>
          <w:tab w:val="left" w:pos="284"/>
        </w:tabs>
        <w:spacing w:line="240" w:lineRule="auto"/>
        <w:jc w:val="center"/>
        <w:rPr>
          <w:rStyle w:val="4"/>
          <w:b/>
          <w:sz w:val="28"/>
          <w:szCs w:val="28"/>
        </w:rPr>
      </w:pPr>
      <w:r w:rsidRPr="004E766C">
        <w:rPr>
          <w:rStyle w:val="4"/>
          <w:b/>
          <w:sz w:val="28"/>
          <w:szCs w:val="28"/>
        </w:rPr>
        <w:lastRenderedPageBreak/>
        <w:t>Содержание учебного предмета, курса</w:t>
      </w:r>
    </w:p>
    <w:p w:rsidR="00732AFB" w:rsidRDefault="00732AFB" w:rsidP="00732AFB">
      <w:pPr>
        <w:pStyle w:val="8"/>
        <w:shd w:val="clear" w:color="auto" w:fill="auto"/>
        <w:tabs>
          <w:tab w:val="left" w:pos="284"/>
        </w:tabs>
        <w:spacing w:line="240" w:lineRule="auto"/>
        <w:jc w:val="center"/>
        <w:rPr>
          <w:rStyle w:val="4"/>
          <w:b/>
          <w:sz w:val="28"/>
          <w:szCs w:val="28"/>
        </w:rPr>
      </w:pPr>
    </w:p>
    <w:p w:rsidR="00732AFB" w:rsidRDefault="00732AFB" w:rsidP="00732AFB">
      <w:pPr>
        <w:pStyle w:val="Default"/>
      </w:pPr>
    </w:p>
    <w:p w:rsidR="00732AFB" w:rsidRDefault="00732AFB" w:rsidP="00732AF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Человек. Человек в системе общественных отношений </w:t>
      </w:r>
    </w:p>
    <w:p w:rsidR="00511D16" w:rsidRDefault="00732AFB" w:rsidP="00732AFB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Человек как результат биологической и социокультурной эволюции. Понятие культуры. Материальная и духовная культура, их взаимосвязь. Формы и виды культуры: народная, массовая, элитарная; молодежная субкультура, контркультура. Многообразие и диалог культур. Мораль. Нравственная культура. Искусство, его основные функции. Религия. Мировые религии. Роль религии в жизни общества. Социализация индивида, агенты (институты) социализации. Мышление, формы и методы мышления. Мышление и деятельность. Мотивация деятельности, потребности и интересы. Свобода и необходимость в человеческой деятельности. Познание мира. Формы познания. Понятие истины, ее критерии. Абсолютная, относительная истина. Виды человеческих знаний. Естественные и социально-гуманитарные науки. Особенности научного познания. </w:t>
      </w:r>
      <w:r>
        <w:rPr>
          <w:i/>
          <w:iCs/>
          <w:color w:val="auto"/>
          <w:sz w:val="28"/>
          <w:szCs w:val="28"/>
        </w:rPr>
        <w:t xml:space="preserve">Уровни научного познания. Способы и методы научного познания. Особенности социального познания. </w:t>
      </w:r>
      <w:r>
        <w:rPr>
          <w:color w:val="auto"/>
          <w:sz w:val="28"/>
          <w:szCs w:val="28"/>
        </w:rPr>
        <w:t xml:space="preserve">Духовная жизнь и духовный мир человека. Общественное и индивидуальное сознание. Мировоззрение, </w:t>
      </w:r>
      <w:r>
        <w:rPr>
          <w:i/>
          <w:iCs/>
          <w:color w:val="auto"/>
          <w:sz w:val="28"/>
          <w:szCs w:val="28"/>
        </w:rPr>
        <w:t xml:space="preserve">его типы. </w:t>
      </w:r>
      <w:r>
        <w:rPr>
          <w:color w:val="auto"/>
          <w:sz w:val="28"/>
          <w:szCs w:val="28"/>
        </w:rPr>
        <w:t xml:space="preserve">Самосознание индивида и социальное поведение. Социальные ценности. </w:t>
      </w:r>
      <w:r>
        <w:rPr>
          <w:i/>
          <w:iCs/>
          <w:color w:val="auto"/>
          <w:sz w:val="28"/>
          <w:szCs w:val="28"/>
        </w:rPr>
        <w:t xml:space="preserve">Мотивы и предпочтения. </w:t>
      </w:r>
      <w:r>
        <w:rPr>
          <w:color w:val="auto"/>
          <w:sz w:val="28"/>
          <w:szCs w:val="28"/>
        </w:rPr>
        <w:t xml:space="preserve">Свобода и ответственность. Основные направления развития образования. Функции образования как социального института. Общественная значимость и личностный смысл образования. </w:t>
      </w:r>
      <w:r>
        <w:rPr>
          <w:i/>
          <w:iCs/>
          <w:color w:val="auto"/>
          <w:sz w:val="28"/>
          <w:szCs w:val="28"/>
        </w:rPr>
        <w:t xml:space="preserve">Знания, умения и навыки людей в условиях информационного общества. </w:t>
      </w:r>
    </w:p>
    <w:p w:rsidR="00511D16" w:rsidRDefault="00732AFB" w:rsidP="00732AFB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Общество как сложная динамическая система </w:t>
      </w:r>
    </w:p>
    <w:p w:rsidR="00511D16" w:rsidRDefault="00732AFB" w:rsidP="00732AF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Системное строение общества: элементы и подсистемы. Социальное взаимодействие и общественные отношения. Основные институты общества. </w:t>
      </w:r>
      <w:proofErr w:type="spellStart"/>
      <w:r>
        <w:rPr>
          <w:color w:val="auto"/>
          <w:sz w:val="28"/>
          <w:szCs w:val="28"/>
        </w:rPr>
        <w:t>Многовариантность</w:t>
      </w:r>
      <w:proofErr w:type="spellEnd"/>
      <w:r>
        <w:rPr>
          <w:color w:val="auto"/>
          <w:sz w:val="28"/>
          <w:szCs w:val="28"/>
        </w:rPr>
        <w:t xml:space="preserve"> общественного развития. Эволюция и революция как формы социального изменения. Основные направления общественного развития: общественный прогресс, общественный регресс. Формы социального прогресса: реформа, революция. Процессы глобализации. Основные направления глобализации. Последствия глобализации. Общество и человек перед лицом угроз и вызовов XXI века. </w:t>
      </w:r>
    </w:p>
    <w:p w:rsidR="00732AFB" w:rsidRDefault="00732AFB" w:rsidP="00732AF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Экономика </w:t>
      </w:r>
    </w:p>
    <w:p w:rsidR="00732AFB" w:rsidRDefault="00732AFB" w:rsidP="00732AF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Экономика, экономическая наука. Уровни экономики: микроэкономика, макроэкономика. Факторы производства и факторные доходы. Спрос, закон спроса, факторы, влияющие на формирование спроса. Предложение, закон предложения. Формирование рыночных цен. Равновесная цена. Виды и функции рынков. Рынок совершенной и несовершенной конкуренции. </w:t>
      </w:r>
    </w:p>
    <w:p w:rsidR="00732AFB" w:rsidRDefault="00732AFB" w:rsidP="00732AFB">
      <w:pPr>
        <w:spacing w:after="0" w:line="24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Политика защиты конкуренции и антимонопольное законодательство. </w:t>
      </w:r>
      <w:r>
        <w:rPr>
          <w:sz w:val="28"/>
          <w:szCs w:val="28"/>
        </w:rPr>
        <w:t xml:space="preserve">Рыночные отношения в современной экономике. Фирма в экономике. </w:t>
      </w:r>
      <w:r>
        <w:rPr>
          <w:i/>
          <w:iCs/>
          <w:sz w:val="28"/>
          <w:szCs w:val="28"/>
        </w:rPr>
        <w:t xml:space="preserve">Фондовый рынок, его инструменты. </w:t>
      </w:r>
      <w:r>
        <w:rPr>
          <w:sz w:val="28"/>
          <w:szCs w:val="28"/>
        </w:rPr>
        <w:t xml:space="preserve">Акции, облигации и другие ценные бумаги. Предприятие. Экономические и бухгалтерские издержки и прибыль. Постоянные и переменные затраты (издержки). Основные источники финансирования бизнеса. </w:t>
      </w:r>
      <w:r>
        <w:rPr>
          <w:i/>
          <w:iCs/>
          <w:sz w:val="28"/>
          <w:szCs w:val="28"/>
        </w:rPr>
        <w:t xml:space="preserve">Основные принципы менеджмента. Основы маркетинга. Финансовый рынок. </w:t>
      </w:r>
      <w:r>
        <w:rPr>
          <w:sz w:val="28"/>
          <w:szCs w:val="28"/>
        </w:rPr>
        <w:t>Банковская система. Центральный банк Российской Федерации, его задачи, функции и роль в банковской системе России. Финансо</w:t>
      </w:r>
      <w:r>
        <w:rPr>
          <w:sz w:val="28"/>
          <w:szCs w:val="28"/>
        </w:rPr>
        <w:lastRenderedPageBreak/>
        <w:t xml:space="preserve">вые институты. Виды, причины и последствия инфляции. Рынок труда. Занятость и безработица, виды безработицы. Государственная политика в области занятости. Рациональное экономическое поведение собственника, работника, потребителя, семьянина. Роль государства в экономике. Общественные блага. Налоговая система в РФ. Виды налогов. Функции налогов. </w:t>
      </w:r>
      <w:r>
        <w:rPr>
          <w:i/>
          <w:iCs/>
          <w:sz w:val="28"/>
          <w:szCs w:val="28"/>
        </w:rPr>
        <w:t xml:space="preserve">Налоги, уплачиваемые предприятиями. </w:t>
      </w:r>
      <w:r>
        <w:rPr>
          <w:sz w:val="28"/>
          <w:szCs w:val="28"/>
        </w:rPr>
        <w:t xml:space="preserve">Основы денежной и бюджетной политики государства. Денежно-кредитная (монетарная) политика. Государственный бюджет. </w:t>
      </w:r>
      <w:r>
        <w:rPr>
          <w:i/>
          <w:iCs/>
          <w:sz w:val="28"/>
          <w:szCs w:val="28"/>
        </w:rPr>
        <w:t xml:space="preserve">Государственный долг. </w:t>
      </w:r>
      <w:r>
        <w:rPr>
          <w:sz w:val="28"/>
          <w:szCs w:val="28"/>
        </w:rPr>
        <w:t xml:space="preserve">Экономическая деятельность и ее измерители. ВВП и ВНП </w:t>
      </w:r>
      <w:r>
        <w:rPr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 xml:space="preserve">основные макроэкономические показатели. Экономический рост. </w:t>
      </w:r>
      <w:r>
        <w:rPr>
          <w:i/>
          <w:iCs/>
          <w:sz w:val="28"/>
          <w:szCs w:val="28"/>
        </w:rPr>
        <w:t>Экономические циклы</w:t>
      </w:r>
      <w:r>
        <w:rPr>
          <w:sz w:val="28"/>
          <w:szCs w:val="28"/>
        </w:rPr>
        <w:t xml:space="preserve">. Мировая экономика. Международная специализация, международное разделение труда, международная торговля, экономическая интеграция, мировой рынок. Государственная политика в области международной торговли. Глобальные экономические проблемы. </w:t>
      </w:r>
      <w:r>
        <w:rPr>
          <w:i/>
          <w:iCs/>
          <w:sz w:val="28"/>
          <w:szCs w:val="28"/>
        </w:rPr>
        <w:t xml:space="preserve">Тенденции экономического развития России. </w:t>
      </w:r>
    </w:p>
    <w:p w:rsidR="00732AFB" w:rsidRDefault="00732AFB" w:rsidP="00732AF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Социальные отношения </w:t>
      </w:r>
    </w:p>
    <w:p w:rsidR="00511D16" w:rsidRDefault="00732AFB" w:rsidP="00732AF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Социальная структура общества и социальные отношения. Социальная стратификация, неравенство. Социальные группы, их типы. Молодежь как социальная группа. Социальный конфликт. Виды социальных конфликтов, их причины. Способы разрешения конфликтов. Социальные нормы, виды социальных норм. Отклоняющееся поведение (</w:t>
      </w:r>
      <w:proofErr w:type="spellStart"/>
      <w:r>
        <w:rPr>
          <w:color w:val="auto"/>
          <w:sz w:val="28"/>
          <w:szCs w:val="28"/>
        </w:rPr>
        <w:t>девиантное</w:t>
      </w:r>
      <w:proofErr w:type="spellEnd"/>
      <w:r>
        <w:rPr>
          <w:color w:val="auto"/>
          <w:sz w:val="28"/>
          <w:szCs w:val="28"/>
        </w:rPr>
        <w:t xml:space="preserve">). Социальный контроль и самоконтроль. Социальная мобильность, ее формы и каналы в современном обществе. Этнические общности. Межнациональные отношения, </w:t>
      </w:r>
      <w:proofErr w:type="spellStart"/>
      <w:r>
        <w:rPr>
          <w:color w:val="auto"/>
          <w:sz w:val="28"/>
          <w:szCs w:val="28"/>
        </w:rPr>
        <w:t>этносоциальные</w:t>
      </w:r>
      <w:proofErr w:type="spellEnd"/>
      <w:r>
        <w:rPr>
          <w:color w:val="auto"/>
          <w:sz w:val="28"/>
          <w:szCs w:val="28"/>
        </w:rPr>
        <w:t xml:space="preserve"> конфликты, пути их разрешения. Конституционные принципы национальной политики в Российской Федерации. Семья и брак. </w:t>
      </w:r>
      <w:r>
        <w:rPr>
          <w:i/>
          <w:iCs/>
          <w:color w:val="auto"/>
          <w:sz w:val="28"/>
          <w:szCs w:val="28"/>
        </w:rPr>
        <w:t xml:space="preserve">Тенденции развития семьи в современном мире. Проблема неполных семей. </w:t>
      </w:r>
      <w:r>
        <w:rPr>
          <w:color w:val="auto"/>
          <w:sz w:val="28"/>
          <w:szCs w:val="28"/>
        </w:rPr>
        <w:t xml:space="preserve">Современная демографическая ситуация в Российской Федерации. Религиозные объединения и организации в Российской Федерации. </w:t>
      </w:r>
    </w:p>
    <w:p w:rsidR="00511D16" w:rsidRDefault="00732AFB" w:rsidP="00732AFB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Политика </w:t>
      </w:r>
    </w:p>
    <w:p w:rsidR="00511D16" w:rsidRDefault="00732AFB" w:rsidP="00732AFB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Политическая деятельность. Политические институты. Политические отношения. Политическая власть. Политическая система, ее структура и функции. Государство как основной институт политической системы. Государство, его функции. Политический режим. Типология политических режимов. Демократия, ее основные ценности и признаки. Избирательная система. Типы избирательных систем: мажоритарная, пропорциональная, смешанная. </w:t>
      </w:r>
      <w:r>
        <w:rPr>
          <w:i/>
          <w:iCs/>
          <w:color w:val="auto"/>
          <w:sz w:val="28"/>
          <w:szCs w:val="28"/>
        </w:rPr>
        <w:t xml:space="preserve">Избирательная кампания. </w:t>
      </w:r>
      <w:r>
        <w:rPr>
          <w:color w:val="auto"/>
          <w:sz w:val="28"/>
          <w:szCs w:val="28"/>
        </w:rPr>
        <w:t xml:space="preserve">Гражданское общество и правовое государство. Политическая элита и политическое лидерство. Типология лидерства. Политическая идеология, ее роль в обществе. Основные идейно-политические течения современности. Политические партии, их признаки, функции, классификация, виды. Типы партийных систем. Понятие, признаки, типология общественно-политических движений. </w:t>
      </w:r>
      <w:r>
        <w:rPr>
          <w:i/>
          <w:iCs/>
          <w:color w:val="auto"/>
          <w:sz w:val="28"/>
          <w:szCs w:val="28"/>
        </w:rPr>
        <w:t xml:space="preserve">Политическая психология. Политическое поведение. </w:t>
      </w:r>
      <w:r>
        <w:rPr>
          <w:color w:val="auto"/>
          <w:sz w:val="28"/>
          <w:szCs w:val="28"/>
        </w:rPr>
        <w:t xml:space="preserve">Роль средств массовой информации в политической жизни общества. Политический процесс. Политическое участие. </w:t>
      </w:r>
      <w:r>
        <w:rPr>
          <w:i/>
          <w:iCs/>
          <w:color w:val="auto"/>
          <w:sz w:val="28"/>
          <w:szCs w:val="28"/>
        </w:rPr>
        <w:t xml:space="preserve">Абсентеизм, его причины и опасность. Особенности политического процесса в России. </w:t>
      </w:r>
    </w:p>
    <w:p w:rsidR="00732AFB" w:rsidRDefault="00732AFB" w:rsidP="00732AF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Правовое регулирование общественных отношений </w:t>
      </w:r>
    </w:p>
    <w:p w:rsidR="00732AFB" w:rsidRDefault="00732AFB" w:rsidP="00367C6B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Право в системе социальных норм. Система российского права: элементы системы права; частное и публичное право; материальное и процессу</w:t>
      </w:r>
      <w:r>
        <w:rPr>
          <w:color w:val="auto"/>
          <w:sz w:val="28"/>
          <w:szCs w:val="28"/>
        </w:rPr>
        <w:lastRenderedPageBreak/>
        <w:t xml:space="preserve">альное право. Источники права. Законотворческий процесс в Российской Федерации. </w:t>
      </w:r>
    </w:p>
    <w:p w:rsidR="00804339" w:rsidRDefault="00732AFB" w:rsidP="00804339">
      <w:pPr>
        <w:spacing w:after="0" w:line="24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Гражданство Российской Федерации. Конституционные права и обязанности гражданина РФ. Воинская обязанность. Военная служба по контракту. Альтернативная гражданская служба. Права и обязанности налогоплательщиков. Юридическая ответственность за налоговые правонарушения. </w:t>
      </w:r>
      <w:r>
        <w:rPr>
          <w:i/>
          <w:iCs/>
          <w:sz w:val="28"/>
          <w:szCs w:val="28"/>
        </w:rPr>
        <w:t xml:space="preserve">Законодательство в сфере антикоррупционной политики государства. Экологическое право. </w:t>
      </w:r>
      <w:r>
        <w:rPr>
          <w:sz w:val="28"/>
          <w:szCs w:val="28"/>
        </w:rPr>
        <w:t xml:space="preserve">Право на благоприятную окружающую среду и способы его защиты. Экологические правонарушения. </w:t>
      </w:r>
      <w:r>
        <w:rPr>
          <w:i/>
          <w:iCs/>
          <w:sz w:val="28"/>
          <w:szCs w:val="28"/>
        </w:rPr>
        <w:t xml:space="preserve">Гражданское право. </w:t>
      </w:r>
      <w:r>
        <w:rPr>
          <w:sz w:val="28"/>
          <w:szCs w:val="28"/>
        </w:rPr>
        <w:t xml:space="preserve">Гражданские правоотношения. </w:t>
      </w:r>
      <w:r>
        <w:rPr>
          <w:i/>
          <w:iCs/>
          <w:sz w:val="28"/>
          <w:szCs w:val="28"/>
        </w:rPr>
        <w:t xml:space="preserve">Субъекты гражданского права. </w:t>
      </w:r>
      <w:r>
        <w:rPr>
          <w:sz w:val="28"/>
          <w:szCs w:val="28"/>
        </w:rPr>
        <w:t xml:space="preserve">Имущественные права. Право собственности. Основания приобретения права собственности. </w:t>
      </w:r>
      <w:r>
        <w:rPr>
          <w:i/>
          <w:iCs/>
          <w:sz w:val="28"/>
          <w:szCs w:val="28"/>
        </w:rPr>
        <w:t xml:space="preserve">Право на результаты интеллектуальной деятельности. Наследование. </w:t>
      </w:r>
      <w:r>
        <w:rPr>
          <w:sz w:val="28"/>
          <w:szCs w:val="28"/>
        </w:rPr>
        <w:t xml:space="preserve">Неимущественные права: честь, достоинство, имя. Способы защиты имущественных и неимущественных прав. Организационно-правовые формы предприятий. </w:t>
      </w:r>
      <w:r>
        <w:rPr>
          <w:i/>
          <w:iCs/>
          <w:sz w:val="28"/>
          <w:szCs w:val="28"/>
        </w:rPr>
        <w:t xml:space="preserve">Семейное право. </w:t>
      </w:r>
      <w:r>
        <w:rPr>
          <w:sz w:val="28"/>
          <w:szCs w:val="28"/>
        </w:rPr>
        <w:t xml:space="preserve">Порядок и условия заключения и расторжения брака. Правовое регулирование отношений супругов. Права и обязанности родителей и детей. Порядок приема на обучение в профессиональные образовательные организации и образовательные организации высшего образования. </w:t>
      </w:r>
      <w:r>
        <w:rPr>
          <w:i/>
          <w:iCs/>
          <w:sz w:val="28"/>
          <w:szCs w:val="28"/>
        </w:rPr>
        <w:t xml:space="preserve">Порядок оказания платных образовательных услуг. </w:t>
      </w:r>
      <w:r>
        <w:rPr>
          <w:sz w:val="28"/>
          <w:szCs w:val="28"/>
        </w:rPr>
        <w:t xml:space="preserve">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Гражданские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</w:t>
      </w:r>
      <w:r>
        <w:rPr>
          <w:i/>
          <w:iCs/>
          <w:sz w:val="28"/>
          <w:szCs w:val="28"/>
        </w:rPr>
        <w:t xml:space="preserve">Стадии уголовного процесса. </w:t>
      </w:r>
      <w:r>
        <w:rPr>
          <w:sz w:val="28"/>
          <w:szCs w:val="28"/>
        </w:rPr>
        <w:t xml:space="preserve">Конституционное судопроизводство. Понятие и предмет международного права. Международная защита прав человека в условиях мирного и военного времени. </w:t>
      </w:r>
      <w:r>
        <w:rPr>
          <w:i/>
          <w:iCs/>
          <w:sz w:val="28"/>
          <w:szCs w:val="28"/>
        </w:rPr>
        <w:t xml:space="preserve">Правовая база противодействия терроризму в Российской Федерации. </w:t>
      </w:r>
    </w:p>
    <w:p w:rsidR="00511D16" w:rsidRDefault="004E766C" w:rsidP="00804339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  <w:r w:rsidRPr="00CB614B">
        <w:rPr>
          <w:rFonts w:cs="Times New Roman"/>
          <w:b/>
          <w:sz w:val="28"/>
          <w:szCs w:val="28"/>
        </w:rPr>
        <w:lastRenderedPageBreak/>
        <w:t>Тематическое планирование с указанием количества часов,</w:t>
      </w:r>
    </w:p>
    <w:p w:rsidR="004E766C" w:rsidRDefault="004E766C" w:rsidP="00511D16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CB614B">
        <w:rPr>
          <w:rFonts w:cs="Times New Roman"/>
          <w:b/>
          <w:sz w:val="28"/>
          <w:szCs w:val="28"/>
        </w:rPr>
        <w:t>от</w:t>
      </w:r>
      <w:r>
        <w:rPr>
          <w:rFonts w:cs="Times New Roman"/>
          <w:b/>
          <w:sz w:val="28"/>
          <w:szCs w:val="28"/>
        </w:rPr>
        <w:t>водимых на освоение каждой темы</w:t>
      </w:r>
    </w:p>
    <w:p w:rsidR="00511D16" w:rsidRDefault="00511D16" w:rsidP="00511D16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511D16" w:rsidRDefault="00511D16" w:rsidP="00511D16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10 класс</w:t>
      </w:r>
      <w:r w:rsidR="003411D2">
        <w:rPr>
          <w:rFonts w:cs="Times New Roman"/>
          <w:b/>
          <w:sz w:val="28"/>
          <w:szCs w:val="28"/>
        </w:rPr>
        <w:t xml:space="preserve"> (технологический профиль)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796"/>
        <w:gridCol w:w="989"/>
      </w:tblGrid>
      <w:tr w:rsidR="00511D16" w:rsidRPr="00295ACF" w:rsidTr="00CB5126">
        <w:tc>
          <w:tcPr>
            <w:tcW w:w="817" w:type="dxa"/>
          </w:tcPr>
          <w:p w:rsidR="00511D16" w:rsidRPr="00295ACF" w:rsidRDefault="00511D16" w:rsidP="00CB5126">
            <w:pPr>
              <w:spacing w:after="0" w:line="240" w:lineRule="auto"/>
              <w:jc w:val="center"/>
              <w:rPr>
                <w:szCs w:val="24"/>
              </w:rPr>
            </w:pPr>
            <w:r w:rsidRPr="00295ACF">
              <w:rPr>
                <w:szCs w:val="24"/>
              </w:rPr>
              <w:t>№ п/п</w:t>
            </w:r>
          </w:p>
        </w:tc>
        <w:tc>
          <w:tcPr>
            <w:tcW w:w="7796" w:type="dxa"/>
            <w:vAlign w:val="center"/>
          </w:tcPr>
          <w:p w:rsidR="00511D16" w:rsidRPr="00295ACF" w:rsidRDefault="00511D16" w:rsidP="00CB5126">
            <w:pPr>
              <w:spacing w:after="0" w:line="240" w:lineRule="auto"/>
              <w:jc w:val="center"/>
              <w:rPr>
                <w:szCs w:val="24"/>
              </w:rPr>
            </w:pPr>
            <w:r w:rsidRPr="00295ACF">
              <w:rPr>
                <w:szCs w:val="24"/>
              </w:rPr>
              <w:t>Тема раздела, урока</w:t>
            </w:r>
          </w:p>
        </w:tc>
        <w:tc>
          <w:tcPr>
            <w:tcW w:w="989" w:type="dxa"/>
          </w:tcPr>
          <w:p w:rsidR="00511D16" w:rsidRPr="00295ACF" w:rsidRDefault="00511D16" w:rsidP="00CB5126">
            <w:pPr>
              <w:spacing w:after="0" w:line="240" w:lineRule="auto"/>
              <w:jc w:val="center"/>
              <w:rPr>
                <w:szCs w:val="24"/>
              </w:rPr>
            </w:pPr>
            <w:r w:rsidRPr="00295ACF">
              <w:rPr>
                <w:szCs w:val="24"/>
              </w:rPr>
              <w:t>Кол-во</w:t>
            </w:r>
          </w:p>
          <w:p w:rsidR="00511D16" w:rsidRPr="00295ACF" w:rsidRDefault="00511D16" w:rsidP="00CB5126">
            <w:pPr>
              <w:spacing w:after="0" w:line="240" w:lineRule="auto"/>
              <w:jc w:val="center"/>
              <w:rPr>
                <w:szCs w:val="24"/>
              </w:rPr>
            </w:pPr>
            <w:r w:rsidRPr="00295ACF">
              <w:rPr>
                <w:szCs w:val="24"/>
              </w:rPr>
              <w:t>часов</w:t>
            </w:r>
          </w:p>
        </w:tc>
      </w:tr>
      <w:tr w:rsidR="00511D16" w:rsidRPr="00F77176" w:rsidTr="00CB5126">
        <w:tc>
          <w:tcPr>
            <w:tcW w:w="9602" w:type="dxa"/>
            <w:gridSpan w:val="3"/>
          </w:tcPr>
          <w:p w:rsidR="00511D16" w:rsidRPr="00F77176" w:rsidRDefault="00511D16" w:rsidP="00CB5126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Человек в обществе</w:t>
            </w:r>
          </w:p>
        </w:tc>
      </w:tr>
      <w:tr w:rsidR="00511D16" w:rsidRPr="000D500B" w:rsidTr="00CB5126">
        <w:tc>
          <w:tcPr>
            <w:tcW w:w="817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796" w:type="dxa"/>
          </w:tcPr>
          <w:p w:rsidR="00511D16" w:rsidRPr="000D500B" w:rsidRDefault="00511D1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Что такое общество</w:t>
            </w:r>
          </w:p>
        </w:tc>
        <w:tc>
          <w:tcPr>
            <w:tcW w:w="989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11D16" w:rsidRPr="000D500B" w:rsidTr="00CB5126">
        <w:tc>
          <w:tcPr>
            <w:tcW w:w="817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96" w:type="dxa"/>
          </w:tcPr>
          <w:p w:rsidR="00511D16" w:rsidRPr="000D500B" w:rsidRDefault="00511D1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Общество как сложная система</w:t>
            </w:r>
          </w:p>
        </w:tc>
        <w:tc>
          <w:tcPr>
            <w:tcW w:w="989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11D16" w:rsidRPr="000D500B" w:rsidTr="00CB5126">
        <w:tc>
          <w:tcPr>
            <w:tcW w:w="817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796" w:type="dxa"/>
          </w:tcPr>
          <w:p w:rsidR="00511D16" w:rsidRPr="000D500B" w:rsidRDefault="00511D1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Динамика общественного развития</w:t>
            </w:r>
          </w:p>
        </w:tc>
        <w:tc>
          <w:tcPr>
            <w:tcW w:w="989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11D16" w:rsidRPr="000D500B" w:rsidTr="00CB5126">
        <w:tc>
          <w:tcPr>
            <w:tcW w:w="817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796" w:type="dxa"/>
          </w:tcPr>
          <w:p w:rsidR="00511D16" w:rsidRPr="000D500B" w:rsidRDefault="00511D1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Социальная сущность человека</w:t>
            </w:r>
          </w:p>
        </w:tc>
        <w:tc>
          <w:tcPr>
            <w:tcW w:w="989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11D16" w:rsidRPr="000D500B" w:rsidTr="00CB5126">
        <w:tc>
          <w:tcPr>
            <w:tcW w:w="817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796" w:type="dxa"/>
          </w:tcPr>
          <w:p w:rsidR="00511D16" w:rsidRPr="000D500B" w:rsidRDefault="00511D1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Деятельность – способ существования людей</w:t>
            </w:r>
          </w:p>
        </w:tc>
        <w:tc>
          <w:tcPr>
            <w:tcW w:w="989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11D16" w:rsidRPr="000D500B" w:rsidTr="00CB5126">
        <w:tc>
          <w:tcPr>
            <w:tcW w:w="817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796" w:type="dxa"/>
          </w:tcPr>
          <w:p w:rsidR="00511D16" w:rsidRPr="000D500B" w:rsidRDefault="00511D1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Познавательная и коммуникативная деятельность</w:t>
            </w:r>
          </w:p>
        </w:tc>
        <w:tc>
          <w:tcPr>
            <w:tcW w:w="989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11D16" w:rsidRPr="000D500B" w:rsidTr="00CB5126">
        <w:tc>
          <w:tcPr>
            <w:tcW w:w="817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796" w:type="dxa"/>
          </w:tcPr>
          <w:p w:rsidR="00511D16" w:rsidRDefault="00511D1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Свобода и необходимость в деятельности человека</w:t>
            </w:r>
          </w:p>
        </w:tc>
        <w:tc>
          <w:tcPr>
            <w:tcW w:w="989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11D16" w:rsidRPr="000D500B" w:rsidTr="00CB5126">
        <w:tc>
          <w:tcPr>
            <w:tcW w:w="817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796" w:type="dxa"/>
          </w:tcPr>
          <w:p w:rsidR="00511D16" w:rsidRDefault="00655302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Современное общество</w:t>
            </w:r>
          </w:p>
        </w:tc>
        <w:tc>
          <w:tcPr>
            <w:tcW w:w="989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11D16" w:rsidRPr="000D500B" w:rsidTr="00CB5126">
        <w:tc>
          <w:tcPr>
            <w:tcW w:w="817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796" w:type="dxa"/>
          </w:tcPr>
          <w:p w:rsidR="00511D16" w:rsidRDefault="00655302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Глобальная угроза международного терроризма</w:t>
            </w:r>
          </w:p>
        </w:tc>
        <w:tc>
          <w:tcPr>
            <w:tcW w:w="989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11D16" w:rsidRPr="000D500B" w:rsidTr="00CB5126">
        <w:tc>
          <w:tcPr>
            <w:tcW w:w="817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796" w:type="dxa"/>
          </w:tcPr>
          <w:p w:rsidR="00511D16" w:rsidRDefault="00655302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Повторительно-обобщающий урок по теме «</w:t>
            </w:r>
            <w:r w:rsidRPr="00655302">
              <w:rPr>
                <w:szCs w:val="24"/>
              </w:rPr>
              <w:t>Человек в обществе»</w:t>
            </w:r>
          </w:p>
        </w:tc>
        <w:tc>
          <w:tcPr>
            <w:tcW w:w="989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55302" w:rsidRPr="000D500B" w:rsidTr="00CB5126">
        <w:tc>
          <w:tcPr>
            <w:tcW w:w="9602" w:type="dxa"/>
            <w:gridSpan w:val="3"/>
          </w:tcPr>
          <w:p w:rsidR="00655302" w:rsidRPr="00655302" w:rsidRDefault="00655302" w:rsidP="00655302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Общество как мир культуры</w:t>
            </w:r>
          </w:p>
        </w:tc>
      </w:tr>
      <w:tr w:rsidR="00511D16" w:rsidRPr="000D500B" w:rsidTr="00CB5126">
        <w:tc>
          <w:tcPr>
            <w:tcW w:w="817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796" w:type="dxa"/>
          </w:tcPr>
          <w:p w:rsidR="00511D16" w:rsidRDefault="00655302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Духовная культура общества</w:t>
            </w:r>
          </w:p>
        </w:tc>
        <w:tc>
          <w:tcPr>
            <w:tcW w:w="989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11D16" w:rsidRPr="000D500B" w:rsidTr="00CB5126">
        <w:tc>
          <w:tcPr>
            <w:tcW w:w="817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796" w:type="dxa"/>
          </w:tcPr>
          <w:p w:rsidR="00511D16" w:rsidRDefault="00655302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Духовный мир личности</w:t>
            </w:r>
          </w:p>
        </w:tc>
        <w:tc>
          <w:tcPr>
            <w:tcW w:w="989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11D16" w:rsidRPr="000D500B" w:rsidTr="00CB5126">
        <w:tc>
          <w:tcPr>
            <w:tcW w:w="817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796" w:type="dxa"/>
          </w:tcPr>
          <w:p w:rsidR="00511D16" w:rsidRDefault="00655302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Мораль </w:t>
            </w:r>
          </w:p>
        </w:tc>
        <w:tc>
          <w:tcPr>
            <w:tcW w:w="989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55302" w:rsidRPr="000D500B" w:rsidTr="00CB5126">
        <w:tc>
          <w:tcPr>
            <w:tcW w:w="817" w:type="dxa"/>
          </w:tcPr>
          <w:p w:rsidR="00655302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796" w:type="dxa"/>
          </w:tcPr>
          <w:p w:rsidR="00655302" w:rsidRDefault="00655302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Наука и образование</w:t>
            </w:r>
          </w:p>
        </w:tc>
        <w:tc>
          <w:tcPr>
            <w:tcW w:w="989" w:type="dxa"/>
          </w:tcPr>
          <w:p w:rsidR="00655302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55302" w:rsidRPr="000D500B" w:rsidTr="00CB5126">
        <w:tc>
          <w:tcPr>
            <w:tcW w:w="817" w:type="dxa"/>
          </w:tcPr>
          <w:p w:rsidR="00655302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796" w:type="dxa"/>
          </w:tcPr>
          <w:p w:rsidR="00655302" w:rsidRDefault="003318B3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Религия и религиозные организации</w:t>
            </w:r>
          </w:p>
        </w:tc>
        <w:tc>
          <w:tcPr>
            <w:tcW w:w="989" w:type="dxa"/>
          </w:tcPr>
          <w:p w:rsidR="00655302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55302" w:rsidRPr="000D500B" w:rsidTr="00CB5126">
        <w:tc>
          <w:tcPr>
            <w:tcW w:w="817" w:type="dxa"/>
          </w:tcPr>
          <w:p w:rsidR="00655302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796" w:type="dxa"/>
          </w:tcPr>
          <w:p w:rsidR="00655302" w:rsidRDefault="003318B3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Искусство </w:t>
            </w:r>
          </w:p>
        </w:tc>
        <w:tc>
          <w:tcPr>
            <w:tcW w:w="989" w:type="dxa"/>
          </w:tcPr>
          <w:p w:rsidR="00655302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55302" w:rsidRPr="000D500B" w:rsidTr="00CB5126">
        <w:tc>
          <w:tcPr>
            <w:tcW w:w="817" w:type="dxa"/>
          </w:tcPr>
          <w:p w:rsidR="00655302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796" w:type="dxa"/>
          </w:tcPr>
          <w:p w:rsidR="00655302" w:rsidRDefault="003318B3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Массовая культура</w:t>
            </w:r>
          </w:p>
        </w:tc>
        <w:tc>
          <w:tcPr>
            <w:tcW w:w="989" w:type="dxa"/>
          </w:tcPr>
          <w:p w:rsidR="00655302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55302" w:rsidRPr="000D500B" w:rsidTr="00CB5126">
        <w:tc>
          <w:tcPr>
            <w:tcW w:w="817" w:type="dxa"/>
          </w:tcPr>
          <w:p w:rsidR="00655302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18-19</w:t>
            </w:r>
          </w:p>
        </w:tc>
        <w:tc>
          <w:tcPr>
            <w:tcW w:w="7796" w:type="dxa"/>
          </w:tcPr>
          <w:p w:rsidR="00655302" w:rsidRDefault="003318B3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Повторительно-обобщающий урок по теме «</w:t>
            </w:r>
            <w:r w:rsidRPr="003318B3">
              <w:rPr>
                <w:szCs w:val="24"/>
              </w:rPr>
              <w:t>Общество как мир культуры»</w:t>
            </w:r>
          </w:p>
        </w:tc>
        <w:tc>
          <w:tcPr>
            <w:tcW w:w="989" w:type="dxa"/>
          </w:tcPr>
          <w:p w:rsidR="00655302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318B3" w:rsidRPr="000D500B" w:rsidTr="00CB5126">
        <w:tc>
          <w:tcPr>
            <w:tcW w:w="9602" w:type="dxa"/>
            <w:gridSpan w:val="3"/>
          </w:tcPr>
          <w:p w:rsidR="003318B3" w:rsidRPr="003318B3" w:rsidRDefault="003318B3" w:rsidP="003318B3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Правовое регулирование общественных отношений</w:t>
            </w:r>
          </w:p>
        </w:tc>
      </w:tr>
      <w:tr w:rsidR="00655302" w:rsidRPr="000D500B" w:rsidTr="00CB5126">
        <w:tc>
          <w:tcPr>
            <w:tcW w:w="817" w:type="dxa"/>
          </w:tcPr>
          <w:p w:rsidR="00655302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796" w:type="dxa"/>
          </w:tcPr>
          <w:p w:rsidR="00655302" w:rsidRDefault="003318B3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Современные подходы к пониманию права</w:t>
            </w:r>
          </w:p>
        </w:tc>
        <w:tc>
          <w:tcPr>
            <w:tcW w:w="989" w:type="dxa"/>
          </w:tcPr>
          <w:p w:rsidR="00655302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55302" w:rsidRPr="000D500B" w:rsidTr="00CB5126">
        <w:tc>
          <w:tcPr>
            <w:tcW w:w="817" w:type="dxa"/>
          </w:tcPr>
          <w:p w:rsidR="00655302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7796" w:type="dxa"/>
          </w:tcPr>
          <w:p w:rsidR="00655302" w:rsidRDefault="003318B3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Право в системе социальных норм</w:t>
            </w:r>
          </w:p>
        </w:tc>
        <w:tc>
          <w:tcPr>
            <w:tcW w:w="989" w:type="dxa"/>
          </w:tcPr>
          <w:p w:rsidR="00655302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55302" w:rsidRPr="000D500B" w:rsidTr="00CB5126">
        <w:tc>
          <w:tcPr>
            <w:tcW w:w="817" w:type="dxa"/>
          </w:tcPr>
          <w:p w:rsidR="00655302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7796" w:type="dxa"/>
          </w:tcPr>
          <w:p w:rsidR="00655302" w:rsidRDefault="003318B3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Источники права</w:t>
            </w:r>
          </w:p>
        </w:tc>
        <w:tc>
          <w:tcPr>
            <w:tcW w:w="989" w:type="dxa"/>
          </w:tcPr>
          <w:p w:rsidR="00655302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8B3" w:rsidRPr="000D500B" w:rsidTr="00CB5126">
        <w:tc>
          <w:tcPr>
            <w:tcW w:w="817" w:type="dxa"/>
          </w:tcPr>
          <w:p w:rsidR="003318B3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7796" w:type="dxa"/>
          </w:tcPr>
          <w:p w:rsidR="003318B3" w:rsidRDefault="003318B3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Правоотношения и правонарушения</w:t>
            </w:r>
          </w:p>
        </w:tc>
        <w:tc>
          <w:tcPr>
            <w:tcW w:w="989" w:type="dxa"/>
          </w:tcPr>
          <w:p w:rsidR="003318B3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8B3" w:rsidRPr="000D500B" w:rsidTr="00CB5126">
        <w:tc>
          <w:tcPr>
            <w:tcW w:w="817" w:type="dxa"/>
          </w:tcPr>
          <w:p w:rsidR="003318B3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7796" w:type="dxa"/>
          </w:tcPr>
          <w:p w:rsidR="003318B3" w:rsidRDefault="003318B3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Предпосылки правомерного поведения</w:t>
            </w:r>
          </w:p>
        </w:tc>
        <w:tc>
          <w:tcPr>
            <w:tcW w:w="989" w:type="dxa"/>
          </w:tcPr>
          <w:p w:rsidR="003318B3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8B3" w:rsidRPr="000D500B" w:rsidTr="00CB5126">
        <w:tc>
          <w:tcPr>
            <w:tcW w:w="817" w:type="dxa"/>
          </w:tcPr>
          <w:p w:rsidR="003318B3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7796" w:type="dxa"/>
          </w:tcPr>
          <w:p w:rsidR="003318B3" w:rsidRDefault="003318B3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Гражданин Российской Федерации</w:t>
            </w:r>
          </w:p>
        </w:tc>
        <w:tc>
          <w:tcPr>
            <w:tcW w:w="989" w:type="dxa"/>
          </w:tcPr>
          <w:p w:rsidR="003318B3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8B3" w:rsidRPr="000D500B" w:rsidTr="00CB5126">
        <w:tc>
          <w:tcPr>
            <w:tcW w:w="817" w:type="dxa"/>
          </w:tcPr>
          <w:p w:rsidR="003318B3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7796" w:type="dxa"/>
          </w:tcPr>
          <w:p w:rsidR="003318B3" w:rsidRDefault="003318B3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Гражданское право</w:t>
            </w:r>
          </w:p>
        </w:tc>
        <w:tc>
          <w:tcPr>
            <w:tcW w:w="989" w:type="dxa"/>
          </w:tcPr>
          <w:p w:rsidR="003318B3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8B3" w:rsidRPr="000D500B" w:rsidTr="00CB5126">
        <w:tc>
          <w:tcPr>
            <w:tcW w:w="817" w:type="dxa"/>
          </w:tcPr>
          <w:p w:rsidR="003318B3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7796" w:type="dxa"/>
          </w:tcPr>
          <w:p w:rsidR="003318B3" w:rsidRDefault="003318B3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Семейное право</w:t>
            </w:r>
          </w:p>
        </w:tc>
        <w:tc>
          <w:tcPr>
            <w:tcW w:w="989" w:type="dxa"/>
          </w:tcPr>
          <w:p w:rsidR="003318B3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8B3" w:rsidRPr="000D500B" w:rsidTr="00CB5126">
        <w:tc>
          <w:tcPr>
            <w:tcW w:w="817" w:type="dxa"/>
          </w:tcPr>
          <w:p w:rsidR="003318B3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7796" w:type="dxa"/>
          </w:tcPr>
          <w:p w:rsidR="003318B3" w:rsidRDefault="003318B3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989" w:type="dxa"/>
          </w:tcPr>
          <w:p w:rsidR="003318B3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8B3" w:rsidRPr="000D500B" w:rsidTr="00CB5126">
        <w:tc>
          <w:tcPr>
            <w:tcW w:w="817" w:type="dxa"/>
          </w:tcPr>
          <w:p w:rsidR="003318B3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7796" w:type="dxa"/>
          </w:tcPr>
          <w:p w:rsidR="003318B3" w:rsidRDefault="003318B3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Экологическое право</w:t>
            </w:r>
          </w:p>
        </w:tc>
        <w:tc>
          <w:tcPr>
            <w:tcW w:w="989" w:type="dxa"/>
          </w:tcPr>
          <w:p w:rsidR="003318B3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8B3" w:rsidRPr="000D500B" w:rsidTr="00CB5126">
        <w:tc>
          <w:tcPr>
            <w:tcW w:w="817" w:type="dxa"/>
          </w:tcPr>
          <w:p w:rsidR="003318B3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796" w:type="dxa"/>
          </w:tcPr>
          <w:p w:rsidR="003318B3" w:rsidRDefault="003318B3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Процессуальные отрасли права</w:t>
            </w:r>
          </w:p>
        </w:tc>
        <w:tc>
          <w:tcPr>
            <w:tcW w:w="989" w:type="dxa"/>
          </w:tcPr>
          <w:p w:rsidR="003318B3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55302" w:rsidRPr="000D500B" w:rsidTr="00CB5126">
        <w:tc>
          <w:tcPr>
            <w:tcW w:w="817" w:type="dxa"/>
          </w:tcPr>
          <w:p w:rsidR="00655302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7796" w:type="dxa"/>
          </w:tcPr>
          <w:p w:rsidR="00655302" w:rsidRDefault="003318B3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Конституционное судопроизводство</w:t>
            </w:r>
          </w:p>
        </w:tc>
        <w:tc>
          <w:tcPr>
            <w:tcW w:w="989" w:type="dxa"/>
          </w:tcPr>
          <w:p w:rsidR="00655302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11D16" w:rsidRPr="000D500B" w:rsidTr="00CB5126">
        <w:tc>
          <w:tcPr>
            <w:tcW w:w="817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7796" w:type="dxa"/>
          </w:tcPr>
          <w:p w:rsidR="00511D16" w:rsidRDefault="003318B3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Международная защита прав человека</w:t>
            </w:r>
          </w:p>
        </w:tc>
        <w:tc>
          <w:tcPr>
            <w:tcW w:w="989" w:type="dxa"/>
          </w:tcPr>
          <w:p w:rsidR="00511D16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8B3" w:rsidRPr="000D500B" w:rsidTr="00CB5126">
        <w:tc>
          <w:tcPr>
            <w:tcW w:w="817" w:type="dxa"/>
          </w:tcPr>
          <w:p w:rsidR="003318B3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7796" w:type="dxa"/>
          </w:tcPr>
          <w:p w:rsidR="003318B3" w:rsidRDefault="003318B3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Правовые основы антитеррористической политики Российского государства</w:t>
            </w:r>
          </w:p>
        </w:tc>
        <w:tc>
          <w:tcPr>
            <w:tcW w:w="989" w:type="dxa"/>
          </w:tcPr>
          <w:p w:rsidR="003318B3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8B3" w:rsidRPr="000D500B" w:rsidTr="00CB5126">
        <w:tc>
          <w:tcPr>
            <w:tcW w:w="817" w:type="dxa"/>
          </w:tcPr>
          <w:p w:rsidR="003318B3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34-35</w:t>
            </w:r>
          </w:p>
        </w:tc>
        <w:tc>
          <w:tcPr>
            <w:tcW w:w="7796" w:type="dxa"/>
          </w:tcPr>
          <w:p w:rsidR="003318B3" w:rsidRDefault="003318B3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Повторительно-обобщающий урок по теме «</w:t>
            </w:r>
            <w:r w:rsidRPr="003318B3">
              <w:rPr>
                <w:szCs w:val="24"/>
              </w:rPr>
              <w:t>Правовое регулирование общественных отношений»</w:t>
            </w:r>
          </w:p>
        </w:tc>
        <w:tc>
          <w:tcPr>
            <w:tcW w:w="989" w:type="dxa"/>
          </w:tcPr>
          <w:p w:rsidR="003318B3" w:rsidRPr="000D500B" w:rsidRDefault="003318B3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A6149D" w:rsidRDefault="00A6149D" w:rsidP="004E766C">
      <w:pPr>
        <w:tabs>
          <w:tab w:val="left" w:pos="284"/>
        </w:tabs>
        <w:spacing w:after="0" w:line="240" w:lineRule="auto"/>
        <w:ind w:firstLine="426"/>
        <w:rPr>
          <w:rFonts w:cs="Times New Roman"/>
          <w:sz w:val="28"/>
          <w:szCs w:val="28"/>
        </w:rPr>
      </w:pPr>
    </w:p>
    <w:p w:rsidR="00A6149D" w:rsidRDefault="00A6149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A6149D" w:rsidRDefault="00A6149D" w:rsidP="00A6149D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10 класс</w:t>
      </w:r>
      <w:r w:rsidR="003411D2">
        <w:rPr>
          <w:rFonts w:cs="Times New Roman"/>
          <w:b/>
          <w:sz w:val="28"/>
          <w:szCs w:val="28"/>
        </w:rPr>
        <w:t xml:space="preserve"> (универсальный профиль)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796"/>
        <w:gridCol w:w="989"/>
      </w:tblGrid>
      <w:tr w:rsidR="00A6149D" w:rsidRPr="00295ACF" w:rsidTr="00CB5126">
        <w:tc>
          <w:tcPr>
            <w:tcW w:w="817" w:type="dxa"/>
          </w:tcPr>
          <w:p w:rsidR="00A6149D" w:rsidRPr="00295ACF" w:rsidRDefault="00A6149D" w:rsidP="00CB5126">
            <w:pPr>
              <w:spacing w:after="0" w:line="240" w:lineRule="auto"/>
              <w:jc w:val="center"/>
              <w:rPr>
                <w:szCs w:val="24"/>
              </w:rPr>
            </w:pPr>
            <w:r w:rsidRPr="00295ACF">
              <w:rPr>
                <w:szCs w:val="24"/>
              </w:rPr>
              <w:t>№ п/п</w:t>
            </w:r>
          </w:p>
        </w:tc>
        <w:tc>
          <w:tcPr>
            <w:tcW w:w="7796" w:type="dxa"/>
            <w:vAlign w:val="center"/>
          </w:tcPr>
          <w:p w:rsidR="00A6149D" w:rsidRPr="00295ACF" w:rsidRDefault="00A6149D" w:rsidP="00CB5126">
            <w:pPr>
              <w:spacing w:after="0" w:line="240" w:lineRule="auto"/>
              <w:jc w:val="center"/>
              <w:rPr>
                <w:szCs w:val="24"/>
              </w:rPr>
            </w:pPr>
            <w:r w:rsidRPr="00295ACF">
              <w:rPr>
                <w:szCs w:val="24"/>
              </w:rPr>
              <w:t>Тема раздела, урока</w:t>
            </w:r>
          </w:p>
        </w:tc>
        <w:tc>
          <w:tcPr>
            <w:tcW w:w="989" w:type="dxa"/>
          </w:tcPr>
          <w:p w:rsidR="00A6149D" w:rsidRPr="00295ACF" w:rsidRDefault="00A6149D" w:rsidP="00CB5126">
            <w:pPr>
              <w:spacing w:after="0" w:line="240" w:lineRule="auto"/>
              <w:jc w:val="center"/>
              <w:rPr>
                <w:szCs w:val="24"/>
              </w:rPr>
            </w:pPr>
            <w:r w:rsidRPr="00295ACF">
              <w:rPr>
                <w:szCs w:val="24"/>
              </w:rPr>
              <w:t>Кол-во</w:t>
            </w:r>
          </w:p>
          <w:p w:rsidR="00A6149D" w:rsidRPr="00295ACF" w:rsidRDefault="00A6149D" w:rsidP="00CB5126">
            <w:pPr>
              <w:spacing w:after="0" w:line="240" w:lineRule="auto"/>
              <w:jc w:val="center"/>
              <w:rPr>
                <w:szCs w:val="24"/>
              </w:rPr>
            </w:pPr>
            <w:r w:rsidRPr="00295ACF">
              <w:rPr>
                <w:szCs w:val="24"/>
              </w:rPr>
              <w:t>часов</w:t>
            </w:r>
          </w:p>
        </w:tc>
      </w:tr>
      <w:tr w:rsidR="00A6149D" w:rsidRPr="00F77176" w:rsidTr="00CB5126">
        <w:tc>
          <w:tcPr>
            <w:tcW w:w="9602" w:type="dxa"/>
            <w:gridSpan w:val="3"/>
          </w:tcPr>
          <w:p w:rsidR="00A6149D" w:rsidRPr="00F77176" w:rsidRDefault="00A6149D" w:rsidP="00CB5126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Человек в обществе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1-2</w:t>
            </w:r>
          </w:p>
        </w:tc>
        <w:tc>
          <w:tcPr>
            <w:tcW w:w="7796" w:type="dxa"/>
          </w:tcPr>
          <w:p w:rsidR="00A6149D" w:rsidRPr="000D500B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Что такое общество</w:t>
            </w:r>
          </w:p>
        </w:tc>
        <w:tc>
          <w:tcPr>
            <w:tcW w:w="989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3-4</w:t>
            </w:r>
          </w:p>
        </w:tc>
        <w:tc>
          <w:tcPr>
            <w:tcW w:w="7796" w:type="dxa"/>
          </w:tcPr>
          <w:p w:rsidR="00A6149D" w:rsidRPr="000D500B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Общество как сложная система</w:t>
            </w:r>
          </w:p>
        </w:tc>
        <w:tc>
          <w:tcPr>
            <w:tcW w:w="989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5-6</w:t>
            </w:r>
          </w:p>
        </w:tc>
        <w:tc>
          <w:tcPr>
            <w:tcW w:w="7796" w:type="dxa"/>
          </w:tcPr>
          <w:p w:rsidR="00A6149D" w:rsidRPr="000D500B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Динамика общественного развития</w:t>
            </w:r>
          </w:p>
        </w:tc>
        <w:tc>
          <w:tcPr>
            <w:tcW w:w="989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7-8</w:t>
            </w:r>
          </w:p>
        </w:tc>
        <w:tc>
          <w:tcPr>
            <w:tcW w:w="7796" w:type="dxa"/>
          </w:tcPr>
          <w:p w:rsidR="00A6149D" w:rsidRPr="000D500B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Социальная сущность человека</w:t>
            </w:r>
          </w:p>
        </w:tc>
        <w:tc>
          <w:tcPr>
            <w:tcW w:w="989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9-10</w:t>
            </w:r>
          </w:p>
        </w:tc>
        <w:tc>
          <w:tcPr>
            <w:tcW w:w="7796" w:type="dxa"/>
          </w:tcPr>
          <w:p w:rsidR="00A6149D" w:rsidRPr="000D500B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Деятельность – способ существования людей</w:t>
            </w:r>
          </w:p>
        </w:tc>
        <w:tc>
          <w:tcPr>
            <w:tcW w:w="989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11-12</w:t>
            </w:r>
          </w:p>
        </w:tc>
        <w:tc>
          <w:tcPr>
            <w:tcW w:w="7796" w:type="dxa"/>
          </w:tcPr>
          <w:p w:rsidR="00A6149D" w:rsidRPr="000D500B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Познавательная и коммуникативная деятельность</w:t>
            </w:r>
          </w:p>
        </w:tc>
        <w:tc>
          <w:tcPr>
            <w:tcW w:w="989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13-14</w:t>
            </w:r>
          </w:p>
        </w:tc>
        <w:tc>
          <w:tcPr>
            <w:tcW w:w="7796" w:type="dxa"/>
          </w:tcPr>
          <w:p w:rsidR="00A6149D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Свобода и необходимость в деятельности человека</w:t>
            </w:r>
          </w:p>
        </w:tc>
        <w:tc>
          <w:tcPr>
            <w:tcW w:w="989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67C6B" w:rsidRPr="000D500B" w:rsidTr="00CB5126">
        <w:tc>
          <w:tcPr>
            <w:tcW w:w="817" w:type="dxa"/>
          </w:tcPr>
          <w:p w:rsidR="00367C6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796" w:type="dxa"/>
          </w:tcPr>
          <w:p w:rsidR="00367C6B" w:rsidRDefault="00367C6B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Мировоззрение, его виды и формы</w:t>
            </w:r>
          </w:p>
        </w:tc>
        <w:tc>
          <w:tcPr>
            <w:tcW w:w="989" w:type="dxa"/>
          </w:tcPr>
          <w:p w:rsidR="00367C6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67C6B" w:rsidRPr="000D500B" w:rsidTr="00CB5126">
        <w:tc>
          <w:tcPr>
            <w:tcW w:w="817" w:type="dxa"/>
          </w:tcPr>
          <w:p w:rsidR="00367C6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796" w:type="dxa"/>
          </w:tcPr>
          <w:p w:rsidR="00367C6B" w:rsidRDefault="00367C6B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Потребности и интересы</w:t>
            </w:r>
          </w:p>
        </w:tc>
        <w:tc>
          <w:tcPr>
            <w:tcW w:w="989" w:type="dxa"/>
          </w:tcPr>
          <w:p w:rsidR="00367C6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67C6B" w:rsidRPr="000D500B" w:rsidTr="00CB5126">
        <w:tc>
          <w:tcPr>
            <w:tcW w:w="817" w:type="dxa"/>
          </w:tcPr>
          <w:p w:rsidR="00367C6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796" w:type="dxa"/>
          </w:tcPr>
          <w:p w:rsidR="00367C6B" w:rsidRDefault="00367C6B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Общественный прогресс</w:t>
            </w:r>
          </w:p>
        </w:tc>
        <w:tc>
          <w:tcPr>
            <w:tcW w:w="989" w:type="dxa"/>
          </w:tcPr>
          <w:p w:rsidR="00367C6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67C6B" w:rsidRPr="000D500B" w:rsidTr="00CB5126">
        <w:tc>
          <w:tcPr>
            <w:tcW w:w="817" w:type="dxa"/>
          </w:tcPr>
          <w:p w:rsidR="00367C6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796" w:type="dxa"/>
          </w:tcPr>
          <w:p w:rsidR="00367C6B" w:rsidRDefault="00367C6B" w:rsidP="00CB5126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Многовариантность</w:t>
            </w:r>
            <w:proofErr w:type="spellEnd"/>
            <w:r>
              <w:rPr>
                <w:szCs w:val="24"/>
              </w:rPr>
              <w:t xml:space="preserve"> общественного развития </w:t>
            </w:r>
          </w:p>
        </w:tc>
        <w:tc>
          <w:tcPr>
            <w:tcW w:w="989" w:type="dxa"/>
          </w:tcPr>
          <w:p w:rsidR="00367C6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7796" w:type="dxa"/>
          </w:tcPr>
          <w:p w:rsidR="00A6149D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Современное общество</w:t>
            </w:r>
          </w:p>
        </w:tc>
        <w:tc>
          <w:tcPr>
            <w:tcW w:w="989" w:type="dxa"/>
          </w:tcPr>
          <w:p w:rsidR="00A6149D" w:rsidRPr="000D500B" w:rsidRDefault="00A6149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796" w:type="dxa"/>
          </w:tcPr>
          <w:p w:rsidR="00A6149D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Глобальная угроза международного терроризма</w:t>
            </w:r>
          </w:p>
        </w:tc>
        <w:tc>
          <w:tcPr>
            <w:tcW w:w="989" w:type="dxa"/>
          </w:tcPr>
          <w:p w:rsidR="00A6149D" w:rsidRPr="000D500B" w:rsidRDefault="00A6149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21-22</w:t>
            </w:r>
          </w:p>
        </w:tc>
        <w:tc>
          <w:tcPr>
            <w:tcW w:w="7796" w:type="dxa"/>
          </w:tcPr>
          <w:p w:rsidR="00A6149D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Повторительно-обобщающий урок по теме «</w:t>
            </w:r>
            <w:r w:rsidRPr="00655302">
              <w:rPr>
                <w:szCs w:val="24"/>
              </w:rPr>
              <w:t>Человек в обществе»</w:t>
            </w:r>
          </w:p>
        </w:tc>
        <w:tc>
          <w:tcPr>
            <w:tcW w:w="989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9602" w:type="dxa"/>
            <w:gridSpan w:val="3"/>
          </w:tcPr>
          <w:p w:rsidR="00A6149D" w:rsidRPr="00655302" w:rsidRDefault="00A6149D" w:rsidP="00CB5126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Общество как мир культуры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7796" w:type="dxa"/>
          </w:tcPr>
          <w:p w:rsidR="00A6149D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Духовная культура общества</w:t>
            </w:r>
          </w:p>
        </w:tc>
        <w:tc>
          <w:tcPr>
            <w:tcW w:w="989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25-26</w:t>
            </w:r>
          </w:p>
        </w:tc>
        <w:tc>
          <w:tcPr>
            <w:tcW w:w="7796" w:type="dxa"/>
          </w:tcPr>
          <w:p w:rsidR="00A6149D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Духовный мир личности</w:t>
            </w:r>
          </w:p>
        </w:tc>
        <w:tc>
          <w:tcPr>
            <w:tcW w:w="989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27-28</w:t>
            </w:r>
          </w:p>
        </w:tc>
        <w:tc>
          <w:tcPr>
            <w:tcW w:w="7796" w:type="dxa"/>
          </w:tcPr>
          <w:p w:rsidR="00A6149D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Мораль </w:t>
            </w:r>
          </w:p>
        </w:tc>
        <w:tc>
          <w:tcPr>
            <w:tcW w:w="989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29-30</w:t>
            </w:r>
          </w:p>
        </w:tc>
        <w:tc>
          <w:tcPr>
            <w:tcW w:w="7796" w:type="dxa"/>
          </w:tcPr>
          <w:p w:rsidR="00A6149D" w:rsidRDefault="00A6149D" w:rsidP="00367C6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Наука </w:t>
            </w:r>
          </w:p>
        </w:tc>
        <w:tc>
          <w:tcPr>
            <w:tcW w:w="989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67C6B" w:rsidRPr="000D500B" w:rsidTr="00CB5126">
        <w:tc>
          <w:tcPr>
            <w:tcW w:w="817" w:type="dxa"/>
          </w:tcPr>
          <w:p w:rsidR="00367C6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31-32</w:t>
            </w:r>
          </w:p>
        </w:tc>
        <w:tc>
          <w:tcPr>
            <w:tcW w:w="7796" w:type="dxa"/>
          </w:tcPr>
          <w:p w:rsidR="00367C6B" w:rsidRDefault="00367C6B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Образование </w:t>
            </w:r>
          </w:p>
        </w:tc>
        <w:tc>
          <w:tcPr>
            <w:tcW w:w="989" w:type="dxa"/>
          </w:tcPr>
          <w:p w:rsidR="00367C6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33-34</w:t>
            </w:r>
          </w:p>
        </w:tc>
        <w:tc>
          <w:tcPr>
            <w:tcW w:w="7796" w:type="dxa"/>
          </w:tcPr>
          <w:p w:rsidR="00A6149D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Религия и религиозные организации</w:t>
            </w:r>
          </w:p>
        </w:tc>
        <w:tc>
          <w:tcPr>
            <w:tcW w:w="989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35-36</w:t>
            </w:r>
          </w:p>
        </w:tc>
        <w:tc>
          <w:tcPr>
            <w:tcW w:w="7796" w:type="dxa"/>
          </w:tcPr>
          <w:p w:rsidR="00A6149D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Искусство </w:t>
            </w:r>
          </w:p>
        </w:tc>
        <w:tc>
          <w:tcPr>
            <w:tcW w:w="989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37-38</w:t>
            </w:r>
          </w:p>
        </w:tc>
        <w:tc>
          <w:tcPr>
            <w:tcW w:w="7796" w:type="dxa"/>
          </w:tcPr>
          <w:p w:rsidR="00A6149D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Массовая культура</w:t>
            </w:r>
          </w:p>
        </w:tc>
        <w:tc>
          <w:tcPr>
            <w:tcW w:w="989" w:type="dxa"/>
          </w:tcPr>
          <w:p w:rsidR="00A6149D" w:rsidRPr="000D500B" w:rsidRDefault="00367C6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39-40</w:t>
            </w:r>
          </w:p>
        </w:tc>
        <w:tc>
          <w:tcPr>
            <w:tcW w:w="7796" w:type="dxa"/>
          </w:tcPr>
          <w:p w:rsidR="00A6149D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Повторительно-обобщающий урок по теме «</w:t>
            </w:r>
            <w:r w:rsidRPr="003318B3">
              <w:rPr>
                <w:szCs w:val="24"/>
              </w:rPr>
              <w:t>Общество как мир культуры»</w:t>
            </w:r>
          </w:p>
        </w:tc>
        <w:tc>
          <w:tcPr>
            <w:tcW w:w="989" w:type="dxa"/>
          </w:tcPr>
          <w:p w:rsidR="00A6149D" w:rsidRPr="000D500B" w:rsidRDefault="00A6149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9602" w:type="dxa"/>
            <w:gridSpan w:val="3"/>
          </w:tcPr>
          <w:p w:rsidR="00A6149D" w:rsidRPr="003318B3" w:rsidRDefault="00A6149D" w:rsidP="00CB5126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Правовое регулирование общественных отношений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41-42</w:t>
            </w:r>
          </w:p>
        </w:tc>
        <w:tc>
          <w:tcPr>
            <w:tcW w:w="7796" w:type="dxa"/>
          </w:tcPr>
          <w:p w:rsidR="00A6149D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Современные подходы к пониманию права</w:t>
            </w:r>
          </w:p>
        </w:tc>
        <w:tc>
          <w:tcPr>
            <w:tcW w:w="989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43-44</w:t>
            </w:r>
          </w:p>
        </w:tc>
        <w:tc>
          <w:tcPr>
            <w:tcW w:w="7796" w:type="dxa"/>
          </w:tcPr>
          <w:p w:rsidR="00A6149D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Право в системе социальных норм</w:t>
            </w:r>
          </w:p>
        </w:tc>
        <w:tc>
          <w:tcPr>
            <w:tcW w:w="989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45-46</w:t>
            </w:r>
          </w:p>
        </w:tc>
        <w:tc>
          <w:tcPr>
            <w:tcW w:w="7796" w:type="dxa"/>
          </w:tcPr>
          <w:p w:rsidR="00A6149D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Источники права</w:t>
            </w:r>
          </w:p>
        </w:tc>
        <w:tc>
          <w:tcPr>
            <w:tcW w:w="989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47-48</w:t>
            </w:r>
          </w:p>
        </w:tc>
        <w:tc>
          <w:tcPr>
            <w:tcW w:w="7796" w:type="dxa"/>
          </w:tcPr>
          <w:p w:rsidR="00A6149D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Правоотношения и правонарушения</w:t>
            </w:r>
          </w:p>
        </w:tc>
        <w:tc>
          <w:tcPr>
            <w:tcW w:w="989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49-50</w:t>
            </w:r>
          </w:p>
        </w:tc>
        <w:tc>
          <w:tcPr>
            <w:tcW w:w="7796" w:type="dxa"/>
          </w:tcPr>
          <w:p w:rsidR="00A6149D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Предпосылки правомерного поведения</w:t>
            </w:r>
          </w:p>
        </w:tc>
        <w:tc>
          <w:tcPr>
            <w:tcW w:w="989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CD5F92" w:rsidP="00CD5F9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51-52</w:t>
            </w:r>
          </w:p>
        </w:tc>
        <w:tc>
          <w:tcPr>
            <w:tcW w:w="7796" w:type="dxa"/>
          </w:tcPr>
          <w:p w:rsidR="00A6149D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Гражданин Российской Федерации</w:t>
            </w:r>
          </w:p>
        </w:tc>
        <w:tc>
          <w:tcPr>
            <w:tcW w:w="989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53-54</w:t>
            </w:r>
          </w:p>
        </w:tc>
        <w:tc>
          <w:tcPr>
            <w:tcW w:w="7796" w:type="dxa"/>
          </w:tcPr>
          <w:p w:rsidR="00A6149D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Гражданское право</w:t>
            </w:r>
          </w:p>
        </w:tc>
        <w:tc>
          <w:tcPr>
            <w:tcW w:w="989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55-56</w:t>
            </w:r>
          </w:p>
        </w:tc>
        <w:tc>
          <w:tcPr>
            <w:tcW w:w="7796" w:type="dxa"/>
          </w:tcPr>
          <w:p w:rsidR="00A6149D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Семейное право</w:t>
            </w:r>
          </w:p>
        </w:tc>
        <w:tc>
          <w:tcPr>
            <w:tcW w:w="989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57-58</w:t>
            </w:r>
          </w:p>
        </w:tc>
        <w:tc>
          <w:tcPr>
            <w:tcW w:w="7796" w:type="dxa"/>
          </w:tcPr>
          <w:p w:rsidR="00A6149D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989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59-60</w:t>
            </w:r>
          </w:p>
        </w:tc>
        <w:tc>
          <w:tcPr>
            <w:tcW w:w="7796" w:type="dxa"/>
          </w:tcPr>
          <w:p w:rsidR="00A6149D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Экологическое право</w:t>
            </w:r>
          </w:p>
        </w:tc>
        <w:tc>
          <w:tcPr>
            <w:tcW w:w="989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61-62</w:t>
            </w:r>
          </w:p>
        </w:tc>
        <w:tc>
          <w:tcPr>
            <w:tcW w:w="7796" w:type="dxa"/>
          </w:tcPr>
          <w:p w:rsidR="00A6149D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Процессуальные отрасли права</w:t>
            </w:r>
          </w:p>
        </w:tc>
        <w:tc>
          <w:tcPr>
            <w:tcW w:w="989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63-64</w:t>
            </w:r>
          </w:p>
        </w:tc>
        <w:tc>
          <w:tcPr>
            <w:tcW w:w="7796" w:type="dxa"/>
          </w:tcPr>
          <w:p w:rsidR="00A6149D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Конституционное судопроизводство</w:t>
            </w:r>
          </w:p>
        </w:tc>
        <w:tc>
          <w:tcPr>
            <w:tcW w:w="989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65-66</w:t>
            </w:r>
          </w:p>
        </w:tc>
        <w:tc>
          <w:tcPr>
            <w:tcW w:w="7796" w:type="dxa"/>
          </w:tcPr>
          <w:p w:rsidR="00A6149D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Международная защита прав человека</w:t>
            </w:r>
          </w:p>
        </w:tc>
        <w:tc>
          <w:tcPr>
            <w:tcW w:w="989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67-68</w:t>
            </w:r>
          </w:p>
        </w:tc>
        <w:tc>
          <w:tcPr>
            <w:tcW w:w="7796" w:type="dxa"/>
          </w:tcPr>
          <w:p w:rsidR="00A6149D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Правовые основы антитеррористической политики Российского государства</w:t>
            </w:r>
          </w:p>
        </w:tc>
        <w:tc>
          <w:tcPr>
            <w:tcW w:w="989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6149D" w:rsidRPr="000D500B" w:rsidTr="00CB5126">
        <w:tc>
          <w:tcPr>
            <w:tcW w:w="817" w:type="dxa"/>
          </w:tcPr>
          <w:p w:rsidR="00A6149D" w:rsidRPr="000D500B" w:rsidRDefault="00CD5F92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69-70</w:t>
            </w:r>
          </w:p>
        </w:tc>
        <w:tc>
          <w:tcPr>
            <w:tcW w:w="7796" w:type="dxa"/>
          </w:tcPr>
          <w:p w:rsidR="00A6149D" w:rsidRDefault="00A6149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Повторительно-обобщающий урок по теме «</w:t>
            </w:r>
            <w:r w:rsidRPr="003318B3">
              <w:rPr>
                <w:szCs w:val="24"/>
              </w:rPr>
              <w:t>Правовое регулирование общественных отношений»</w:t>
            </w:r>
          </w:p>
        </w:tc>
        <w:tc>
          <w:tcPr>
            <w:tcW w:w="989" w:type="dxa"/>
          </w:tcPr>
          <w:p w:rsidR="00A6149D" w:rsidRPr="000D500B" w:rsidRDefault="00A6149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A6149D" w:rsidRPr="004E766C" w:rsidRDefault="00A6149D" w:rsidP="00A6149D">
      <w:pPr>
        <w:tabs>
          <w:tab w:val="left" w:pos="284"/>
        </w:tabs>
        <w:spacing w:after="0" w:line="240" w:lineRule="auto"/>
        <w:ind w:firstLine="426"/>
        <w:rPr>
          <w:rFonts w:cs="Times New Roman"/>
          <w:sz w:val="28"/>
          <w:szCs w:val="28"/>
        </w:rPr>
      </w:pPr>
    </w:p>
    <w:p w:rsidR="00804339" w:rsidRDefault="008043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804339" w:rsidRDefault="003411D2" w:rsidP="00804339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11</w:t>
      </w:r>
      <w:r w:rsidR="00804339">
        <w:rPr>
          <w:rFonts w:cs="Times New Roman"/>
          <w:b/>
          <w:sz w:val="28"/>
          <w:szCs w:val="28"/>
        </w:rPr>
        <w:t xml:space="preserve"> класс</w:t>
      </w:r>
      <w:r>
        <w:rPr>
          <w:rFonts w:cs="Times New Roman"/>
          <w:b/>
          <w:sz w:val="28"/>
          <w:szCs w:val="28"/>
        </w:rPr>
        <w:t xml:space="preserve"> (технологический профиль)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796"/>
        <w:gridCol w:w="989"/>
      </w:tblGrid>
      <w:tr w:rsidR="00804339" w:rsidRPr="00295ACF" w:rsidTr="00CB5126">
        <w:tc>
          <w:tcPr>
            <w:tcW w:w="817" w:type="dxa"/>
          </w:tcPr>
          <w:p w:rsidR="00804339" w:rsidRPr="00295ACF" w:rsidRDefault="00804339" w:rsidP="00CB5126">
            <w:pPr>
              <w:spacing w:after="0" w:line="240" w:lineRule="auto"/>
              <w:jc w:val="center"/>
              <w:rPr>
                <w:szCs w:val="24"/>
              </w:rPr>
            </w:pPr>
            <w:r w:rsidRPr="00295ACF">
              <w:rPr>
                <w:szCs w:val="24"/>
              </w:rPr>
              <w:t>№ п/п</w:t>
            </w:r>
          </w:p>
        </w:tc>
        <w:tc>
          <w:tcPr>
            <w:tcW w:w="7796" w:type="dxa"/>
            <w:vAlign w:val="center"/>
          </w:tcPr>
          <w:p w:rsidR="00804339" w:rsidRPr="00295ACF" w:rsidRDefault="00804339" w:rsidP="00CB5126">
            <w:pPr>
              <w:spacing w:after="0" w:line="240" w:lineRule="auto"/>
              <w:jc w:val="center"/>
              <w:rPr>
                <w:szCs w:val="24"/>
              </w:rPr>
            </w:pPr>
            <w:r w:rsidRPr="00295ACF">
              <w:rPr>
                <w:szCs w:val="24"/>
              </w:rPr>
              <w:t>Тема раздела, урока</w:t>
            </w:r>
          </w:p>
        </w:tc>
        <w:tc>
          <w:tcPr>
            <w:tcW w:w="989" w:type="dxa"/>
          </w:tcPr>
          <w:p w:rsidR="00804339" w:rsidRPr="00295ACF" w:rsidRDefault="00804339" w:rsidP="00CB5126">
            <w:pPr>
              <w:spacing w:after="0" w:line="240" w:lineRule="auto"/>
              <w:jc w:val="center"/>
              <w:rPr>
                <w:szCs w:val="24"/>
              </w:rPr>
            </w:pPr>
            <w:r w:rsidRPr="00295ACF">
              <w:rPr>
                <w:szCs w:val="24"/>
              </w:rPr>
              <w:t>Кол-во</w:t>
            </w:r>
          </w:p>
          <w:p w:rsidR="00804339" w:rsidRPr="00295ACF" w:rsidRDefault="00804339" w:rsidP="00CB5126">
            <w:pPr>
              <w:spacing w:after="0" w:line="240" w:lineRule="auto"/>
              <w:jc w:val="center"/>
              <w:rPr>
                <w:szCs w:val="24"/>
              </w:rPr>
            </w:pPr>
            <w:r w:rsidRPr="00295ACF">
              <w:rPr>
                <w:szCs w:val="24"/>
              </w:rPr>
              <w:t>часов</w:t>
            </w:r>
          </w:p>
        </w:tc>
      </w:tr>
      <w:tr w:rsidR="00804339" w:rsidRPr="00F77176" w:rsidTr="00CB5126">
        <w:tc>
          <w:tcPr>
            <w:tcW w:w="9602" w:type="dxa"/>
            <w:gridSpan w:val="3"/>
          </w:tcPr>
          <w:p w:rsidR="00804339" w:rsidRPr="00F77176" w:rsidRDefault="00804339" w:rsidP="00CB5126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Экономическая жизнь общества</w:t>
            </w:r>
          </w:p>
        </w:tc>
      </w:tr>
      <w:tr w:rsidR="00804339" w:rsidRPr="000D500B" w:rsidTr="00CB5126">
        <w:tc>
          <w:tcPr>
            <w:tcW w:w="817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796" w:type="dxa"/>
          </w:tcPr>
          <w:p w:rsidR="00804339" w:rsidRPr="000D500B" w:rsidRDefault="00804339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Роль экономики в жизни общества</w:t>
            </w:r>
          </w:p>
        </w:tc>
        <w:tc>
          <w:tcPr>
            <w:tcW w:w="989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04339" w:rsidRPr="000D500B" w:rsidTr="00CB5126">
        <w:tc>
          <w:tcPr>
            <w:tcW w:w="817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96" w:type="dxa"/>
          </w:tcPr>
          <w:p w:rsidR="00804339" w:rsidRPr="000D500B" w:rsidRDefault="00804339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Экономика: наука и хозяйство</w:t>
            </w:r>
          </w:p>
        </w:tc>
        <w:tc>
          <w:tcPr>
            <w:tcW w:w="989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04339" w:rsidRPr="000D500B" w:rsidTr="00CB5126">
        <w:tc>
          <w:tcPr>
            <w:tcW w:w="817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796" w:type="dxa"/>
          </w:tcPr>
          <w:p w:rsidR="00804339" w:rsidRPr="000D500B" w:rsidRDefault="00804339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Экономический рост и развитие</w:t>
            </w:r>
          </w:p>
        </w:tc>
        <w:tc>
          <w:tcPr>
            <w:tcW w:w="989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04339" w:rsidRPr="000D500B" w:rsidTr="00CB5126">
        <w:tc>
          <w:tcPr>
            <w:tcW w:w="817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796" w:type="dxa"/>
          </w:tcPr>
          <w:p w:rsidR="00804339" w:rsidRPr="000D500B" w:rsidRDefault="00804339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Рыночные отношения в экономике</w:t>
            </w:r>
          </w:p>
        </w:tc>
        <w:tc>
          <w:tcPr>
            <w:tcW w:w="989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04339" w:rsidRPr="000D500B" w:rsidTr="00CB5126">
        <w:tc>
          <w:tcPr>
            <w:tcW w:w="817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796" w:type="dxa"/>
          </w:tcPr>
          <w:p w:rsidR="00804339" w:rsidRPr="000D500B" w:rsidRDefault="00804339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Фирма в экономике</w:t>
            </w:r>
          </w:p>
        </w:tc>
        <w:tc>
          <w:tcPr>
            <w:tcW w:w="989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04339" w:rsidRPr="000D500B" w:rsidTr="00CB5126">
        <w:tc>
          <w:tcPr>
            <w:tcW w:w="817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796" w:type="dxa"/>
          </w:tcPr>
          <w:p w:rsidR="00804339" w:rsidRPr="000D500B" w:rsidRDefault="00804339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Правовые основы предпринимательской деятельности</w:t>
            </w:r>
          </w:p>
        </w:tc>
        <w:tc>
          <w:tcPr>
            <w:tcW w:w="989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04339" w:rsidRPr="000D500B" w:rsidTr="00CB5126">
        <w:tc>
          <w:tcPr>
            <w:tcW w:w="817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796" w:type="dxa"/>
          </w:tcPr>
          <w:p w:rsidR="00804339" w:rsidRDefault="00804339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Слагаемые успеха в бизнесе</w:t>
            </w:r>
          </w:p>
        </w:tc>
        <w:tc>
          <w:tcPr>
            <w:tcW w:w="989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04339" w:rsidRPr="000D500B" w:rsidTr="00CB5126">
        <w:tc>
          <w:tcPr>
            <w:tcW w:w="817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796" w:type="dxa"/>
          </w:tcPr>
          <w:p w:rsidR="00804339" w:rsidRDefault="00804339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Экономика и государство</w:t>
            </w:r>
          </w:p>
        </w:tc>
        <w:tc>
          <w:tcPr>
            <w:tcW w:w="989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04339" w:rsidRPr="000D500B" w:rsidTr="00CB5126">
        <w:tc>
          <w:tcPr>
            <w:tcW w:w="817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796" w:type="dxa"/>
          </w:tcPr>
          <w:p w:rsidR="00804339" w:rsidRDefault="00804339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Финансы в экономике</w:t>
            </w:r>
          </w:p>
        </w:tc>
        <w:tc>
          <w:tcPr>
            <w:tcW w:w="989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04339" w:rsidRPr="000D500B" w:rsidTr="00CB5126">
        <w:tc>
          <w:tcPr>
            <w:tcW w:w="817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796" w:type="dxa"/>
          </w:tcPr>
          <w:p w:rsidR="00804339" w:rsidRDefault="00804339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Занятость и безработица</w:t>
            </w:r>
          </w:p>
        </w:tc>
        <w:tc>
          <w:tcPr>
            <w:tcW w:w="989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04339" w:rsidRPr="000D500B" w:rsidTr="00CB5126">
        <w:tc>
          <w:tcPr>
            <w:tcW w:w="817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796" w:type="dxa"/>
          </w:tcPr>
          <w:p w:rsidR="00804339" w:rsidRDefault="00804339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Мировая экономика</w:t>
            </w:r>
          </w:p>
        </w:tc>
        <w:tc>
          <w:tcPr>
            <w:tcW w:w="989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04339" w:rsidRPr="000D500B" w:rsidTr="00CB5126">
        <w:tc>
          <w:tcPr>
            <w:tcW w:w="817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796" w:type="dxa"/>
          </w:tcPr>
          <w:p w:rsidR="00804339" w:rsidRDefault="00804339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Экономическая культура</w:t>
            </w:r>
          </w:p>
        </w:tc>
        <w:tc>
          <w:tcPr>
            <w:tcW w:w="989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04339" w:rsidRPr="000D500B" w:rsidTr="00CB5126">
        <w:tc>
          <w:tcPr>
            <w:tcW w:w="817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13-14</w:t>
            </w:r>
          </w:p>
        </w:tc>
        <w:tc>
          <w:tcPr>
            <w:tcW w:w="7796" w:type="dxa"/>
          </w:tcPr>
          <w:p w:rsidR="00804339" w:rsidRDefault="00804339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Повторительно-обобщающий урок по теме «</w:t>
            </w:r>
            <w:r w:rsidRPr="00804339">
              <w:rPr>
                <w:szCs w:val="24"/>
              </w:rPr>
              <w:t>Экономическая жизнь общества»</w:t>
            </w:r>
          </w:p>
        </w:tc>
        <w:tc>
          <w:tcPr>
            <w:tcW w:w="989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804339" w:rsidRPr="000D500B" w:rsidTr="00CB5126">
        <w:tc>
          <w:tcPr>
            <w:tcW w:w="9602" w:type="dxa"/>
            <w:gridSpan w:val="3"/>
          </w:tcPr>
          <w:p w:rsidR="00804339" w:rsidRPr="00655302" w:rsidRDefault="004C0AB1" w:rsidP="00CB5126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Социальная сфера</w:t>
            </w:r>
          </w:p>
        </w:tc>
      </w:tr>
      <w:tr w:rsidR="00804339" w:rsidRPr="000D500B" w:rsidTr="00CB5126">
        <w:tc>
          <w:tcPr>
            <w:tcW w:w="817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796" w:type="dxa"/>
          </w:tcPr>
          <w:p w:rsidR="00804339" w:rsidRDefault="004C0AB1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Социальная структура общества</w:t>
            </w:r>
          </w:p>
        </w:tc>
        <w:tc>
          <w:tcPr>
            <w:tcW w:w="989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04339" w:rsidRPr="000D500B" w:rsidTr="00CB5126">
        <w:tc>
          <w:tcPr>
            <w:tcW w:w="817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796" w:type="dxa"/>
          </w:tcPr>
          <w:p w:rsidR="00804339" w:rsidRDefault="004C0AB1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Социальные нормы и отклоняющееся поведение</w:t>
            </w:r>
          </w:p>
        </w:tc>
        <w:tc>
          <w:tcPr>
            <w:tcW w:w="989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04339" w:rsidRPr="000D500B" w:rsidTr="00CB5126">
        <w:tc>
          <w:tcPr>
            <w:tcW w:w="817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796" w:type="dxa"/>
          </w:tcPr>
          <w:p w:rsidR="00804339" w:rsidRDefault="004C0AB1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Нации и межнациональные отношения</w:t>
            </w:r>
          </w:p>
        </w:tc>
        <w:tc>
          <w:tcPr>
            <w:tcW w:w="989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04339" w:rsidRPr="000D500B" w:rsidTr="00CB5126">
        <w:tc>
          <w:tcPr>
            <w:tcW w:w="817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796" w:type="dxa"/>
          </w:tcPr>
          <w:p w:rsidR="00804339" w:rsidRDefault="004C0AB1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Семья и быт</w:t>
            </w:r>
          </w:p>
        </w:tc>
        <w:tc>
          <w:tcPr>
            <w:tcW w:w="989" w:type="dxa"/>
          </w:tcPr>
          <w:p w:rsidR="00804339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C0AB1" w:rsidRPr="000D500B" w:rsidTr="00CB5126">
        <w:tc>
          <w:tcPr>
            <w:tcW w:w="817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7796" w:type="dxa"/>
          </w:tcPr>
          <w:p w:rsidR="004C0AB1" w:rsidRDefault="004C0AB1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Гендер – социальный пол</w:t>
            </w:r>
          </w:p>
        </w:tc>
        <w:tc>
          <w:tcPr>
            <w:tcW w:w="989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C0AB1" w:rsidRPr="000D500B" w:rsidTr="00CB5126">
        <w:tc>
          <w:tcPr>
            <w:tcW w:w="817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796" w:type="dxa"/>
          </w:tcPr>
          <w:p w:rsidR="004C0AB1" w:rsidRDefault="004C0AB1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Молодежь в современном обществе</w:t>
            </w:r>
          </w:p>
        </w:tc>
        <w:tc>
          <w:tcPr>
            <w:tcW w:w="989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C0AB1" w:rsidRPr="000D500B" w:rsidTr="00CB5126">
        <w:tc>
          <w:tcPr>
            <w:tcW w:w="817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7796" w:type="dxa"/>
          </w:tcPr>
          <w:p w:rsidR="004C0AB1" w:rsidRDefault="004C0AB1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Демографическая ситуация в современной России</w:t>
            </w:r>
          </w:p>
        </w:tc>
        <w:tc>
          <w:tcPr>
            <w:tcW w:w="989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C0AB1" w:rsidRPr="000D500B" w:rsidTr="00CB5126">
        <w:tc>
          <w:tcPr>
            <w:tcW w:w="817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22-23</w:t>
            </w:r>
          </w:p>
        </w:tc>
        <w:tc>
          <w:tcPr>
            <w:tcW w:w="7796" w:type="dxa"/>
          </w:tcPr>
          <w:p w:rsidR="004C0AB1" w:rsidRDefault="004C0AB1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Повторительно-обобщающий урок по теме «</w:t>
            </w:r>
            <w:r w:rsidRPr="004C0AB1">
              <w:rPr>
                <w:szCs w:val="24"/>
              </w:rPr>
              <w:t>Социальная сфера»</w:t>
            </w:r>
          </w:p>
        </w:tc>
        <w:tc>
          <w:tcPr>
            <w:tcW w:w="989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4C0AB1" w:rsidRPr="000D500B" w:rsidTr="00CB5126">
        <w:tc>
          <w:tcPr>
            <w:tcW w:w="9602" w:type="dxa"/>
            <w:gridSpan w:val="3"/>
          </w:tcPr>
          <w:p w:rsidR="004C0AB1" w:rsidRPr="004C0AB1" w:rsidRDefault="004C0AB1" w:rsidP="004C0AB1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Политическая жизнь общества</w:t>
            </w:r>
          </w:p>
        </w:tc>
      </w:tr>
      <w:tr w:rsidR="004C0AB1" w:rsidRPr="000D500B" w:rsidTr="00CB5126">
        <w:tc>
          <w:tcPr>
            <w:tcW w:w="817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7796" w:type="dxa"/>
          </w:tcPr>
          <w:p w:rsidR="004C0AB1" w:rsidRDefault="004C0AB1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Политика и власть</w:t>
            </w:r>
          </w:p>
        </w:tc>
        <w:tc>
          <w:tcPr>
            <w:tcW w:w="989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C0AB1" w:rsidRPr="000D500B" w:rsidTr="00CB5126">
        <w:tc>
          <w:tcPr>
            <w:tcW w:w="817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7796" w:type="dxa"/>
          </w:tcPr>
          <w:p w:rsidR="004C0AB1" w:rsidRDefault="004C0AB1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Политическая система</w:t>
            </w:r>
          </w:p>
        </w:tc>
        <w:tc>
          <w:tcPr>
            <w:tcW w:w="989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C0AB1" w:rsidRPr="000D500B" w:rsidTr="00CB5126">
        <w:tc>
          <w:tcPr>
            <w:tcW w:w="817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7796" w:type="dxa"/>
          </w:tcPr>
          <w:p w:rsidR="004C0AB1" w:rsidRDefault="004C0AB1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989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C0AB1" w:rsidRPr="000D500B" w:rsidTr="00CB5126">
        <w:tc>
          <w:tcPr>
            <w:tcW w:w="817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7796" w:type="dxa"/>
          </w:tcPr>
          <w:p w:rsidR="004C0AB1" w:rsidRDefault="004C0AB1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Демократические выборы</w:t>
            </w:r>
          </w:p>
        </w:tc>
        <w:tc>
          <w:tcPr>
            <w:tcW w:w="989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C0AB1" w:rsidRPr="000D500B" w:rsidTr="00CB5126">
        <w:tc>
          <w:tcPr>
            <w:tcW w:w="817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7796" w:type="dxa"/>
          </w:tcPr>
          <w:p w:rsidR="004C0AB1" w:rsidRDefault="004C0AB1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Политические партии и партийные системы</w:t>
            </w:r>
          </w:p>
        </w:tc>
        <w:tc>
          <w:tcPr>
            <w:tcW w:w="989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C0AB1" w:rsidRPr="000D500B" w:rsidTr="00CB5126">
        <w:tc>
          <w:tcPr>
            <w:tcW w:w="817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7796" w:type="dxa"/>
          </w:tcPr>
          <w:p w:rsidR="004C0AB1" w:rsidRDefault="004C0AB1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Политическая элита и политическое лидерство</w:t>
            </w:r>
          </w:p>
        </w:tc>
        <w:tc>
          <w:tcPr>
            <w:tcW w:w="989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C0AB1" w:rsidRPr="000D500B" w:rsidTr="00CB5126">
        <w:tc>
          <w:tcPr>
            <w:tcW w:w="817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796" w:type="dxa"/>
          </w:tcPr>
          <w:p w:rsidR="004C0AB1" w:rsidRDefault="004C0AB1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Политическое сознание</w:t>
            </w:r>
          </w:p>
        </w:tc>
        <w:tc>
          <w:tcPr>
            <w:tcW w:w="989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C0AB1" w:rsidRPr="000D500B" w:rsidTr="00CB5126">
        <w:tc>
          <w:tcPr>
            <w:tcW w:w="817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7796" w:type="dxa"/>
          </w:tcPr>
          <w:p w:rsidR="004C0AB1" w:rsidRDefault="004C0AB1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Политическое поведение</w:t>
            </w:r>
          </w:p>
        </w:tc>
        <w:tc>
          <w:tcPr>
            <w:tcW w:w="989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C0AB1" w:rsidRPr="000D500B" w:rsidTr="00CB5126">
        <w:tc>
          <w:tcPr>
            <w:tcW w:w="817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7796" w:type="dxa"/>
          </w:tcPr>
          <w:p w:rsidR="004C0AB1" w:rsidRDefault="004C0AB1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Политический процесс и культура политического участия</w:t>
            </w:r>
          </w:p>
        </w:tc>
        <w:tc>
          <w:tcPr>
            <w:tcW w:w="989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C0AB1" w:rsidRPr="000D500B" w:rsidTr="00CB5126">
        <w:tc>
          <w:tcPr>
            <w:tcW w:w="817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33-34</w:t>
            </w:r>
          </w:p>
        </w:tc>
        <w:tc>
          <w:tcPr>
            <w:tcW w:w="7796" w:type="dxa"/>
          </w:tcPr>
          <w:p w:rsidR="004C0AB1" w:rsidRDefault="004C0AB1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Повторительно-обобщающий урок по теме «</w:t>
            </w:r>
            <w:r w:rsidRPr="004C0AB1">
              <w:rPr>
                <w:szCs w:val="24"/>
              </w:rPr>
              <w:t>Политическая жизнь общества»</w:t>
            </w:r>
          </w:p>
        </w:tc>
        <w:tc>
          <w:tcPr>
            <w:tcW w:w="989" w:type="dxa"/>
          </w:tcPr>
          <w:p w:rsidR="004C0AB1" w:rsidRPr="000D500B" w:rsidRDefault="004C0AB1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CB5126" w:rsidRDefault="00CB5126" w:rsidP="00CB5126">
      <w:pPr>
        <w:tabs>
          <w:tab w:val="left" w:pos="284"/>
        </w:tabs>
        <w:spacing w:after="0" w:line="240" w:lineRule="auto"/>
        <w:ind w:firstLine="426"/>
        <w:rPr>
          <w:rFonts w:cs="Times New Roman"/>
          <w:sz w:val="28"/>
          <w:szCs w:val="28"/>
        </w:rPr>
      </w:pPr>
    </w:p>
    <w:p w:rsidR="00CB5126" w:rsidRDefault="00CB512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CB5126" w:rsidRDefault="00CB5126" w:rsidP="00CB5126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11 класс</w:t>
      </w:r>
      <w:r w:rsidR="003411D2">
        <w:rPr>
          <w:rFonts w:cs="Times New Roman"/>
          <w:b/>
          <w:sz w:val="28"/>
          <w:szCs w:val="28"/>
        </w:rPr>
        <w:t xml:space="preserve"> (универсальный профиль)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796"/>
        <w:gridCol w:w="989"/>
      </w:tblGrid>
      <w:tr w:rsidR="00CB5126" w:rsidRPr="00295ACF" w:rsidTr="00CB5126">
        <w:tc>
          <w:tcPr>
            <w:tcW w:w="817" w:type="dxa"/>
          </w:tcPr>
          <w:p w:rsidR="00CB5126" w:rsidRPr="00295ACF" w:rsidRDefault="00CB5126" w:rsidP="00CB5126">
            <w:pPr>
              <w:spacing w:after="0" w:line="240" w:lineRule="auto"/>
              <w:jc w:val="center"/>
              <w:rPr>
                <w:szCs w:val="24"/>
              </w:rPr>
            </w:pPr>
            <w:r w:rsidRPr="00295ACF">
              <w:rPr>
                <w:szCs w:val="24"/>
              </w:rPr>
              <w:t>№ п/п</w:t>
            </w:r>
          </w:p>
        </w:tc>
        <w:tc>
          <w:tcPr>
            <w:tcW w:w="7796" w:type="dxa"/>
            <w:vAlign w:val="center"/>
          </w:tcPr>
          <w:p w:rsidR="00CB5126" w:rsidRPr="00295ACF" w:rsidRDefault="00CB5126" w:rsidP="00CB5126">
            <w:pPr>
              <w:spacing w:after="0" w:line="240" w:lineRule="auto"/>
              <w:jc w:val="center"/>
              <w:rPr>
                <w:szCs w:val="24"/>
              </w:rPr>
            </w:pPr>
            <w:r w:rsidRPr="00295ACF">
              <w:rPr>
                <w:szCs w:val="24"/>
              </w:rPr>
              <w:t>Тема раздела, урока</w:t>
            </w:r>
          </w:p>
        </w:tc>
        <w:tc>
          <w:tcPr>
            <w:tcW w:w="989" w:type="dxa"/>
          </w:tcPr>
          <w:p w:rsidR="00CB5126" w:rsidRPr="00295ACF" w:rsidRDefault="00CB5126" w:rsidP="00CB5126">
            <w:pPr>
              <w:spacing w:after="0" w:line="240" w:lineRule="auto"/>
              <w:jc w:val="center"/>
              <w:rPr>
                <w:szCs w:val="24"/>
              </w:rPr>
            </w:pPr>
            <w:r w:rsidRPr="00295ACF">
              <w:rPr>
                <w:szCs w:val="24"/>
              </w:rPr>
              <w:t>Кол-во</w:t>
            </w:r>
          </w:p>
          <w:p w:rsidR="00CB5126" w:rsidRPr="00295ACF" w:rsidRDefault="00CB5126" w:rsidP="00CB5126">
            <w:pPr>
              <w:spacing w:after="0" w:line="240" w:lineRule="auto"/>
              <w:jc w:val="center"/>
              <w:rPr>
                <w:szCs w:val="24"/>
              </w:rPr>
            </w:pPr>
            <w:r w:rsidRPr="00295ACF">
              <w:rPr>
                <w:szCs w:val="24"/>
              </w:rPr>
              <w:t>часов</w:t>
            </w:r>
          </w:p>
        </w:tc>
      </w:tr>
      <w:tr w:rsidR="00CB5126" w:rsidRPr="00F77176" w:rsidTr="00CB5126">
        <w:tc>
          <w:tcPr>
            <w:tcW w:w="9602" w:type="dxa"/>
            <w:gridSpan w:val="3"/>
          </w:tcPr>
          <w:p w:rsidR="00CB5126" w:rsidRPr="00F77176" w:rsidRDefault="00CB5126" w:rsidP="00CB5126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Экономическая жизнь общества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1-2</w:t>
            </w:r>
          </w:p>
        </w:tc>
        <w:tc>
          <w:tcPr>
            <w:tcW w:w="7796" w:type="dxa"/>
          </w:tcPr>
          <w:p w:rsidR="00CB5126" w:rsidRPr="000D500B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Роль экономики в жизни общества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3-4</w:t>
            </w:r>
          </w:p>
        </w:tc>
        <w:tc>
          <w:tcPr>
            <w:tcW w:w="7796" w:type="dxa"/>
          </w:tcPr>
          <w:p w:rsidR="00CB5126" w:rsidRPr="000D500B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Экономика: наука и хозяйство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5-6</w:t>
            </w:r>
          </w:p>
        </w:tc>
        <w:tc>
          <w:tcPr>
            <w:tcW w:w="7796" w:type="dxa"/>
          </w:tcPr>
          <w:p w:rsidR="00CB5126" w:rsidRPr="000D500B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Экономический рост и развитие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7-8</w:t>
            </w:r>
          </w:p>
        </w:tc>
        <w:tc>
          <w:tcPr>
            <w:tcW w:w="7796" w:type="dxa"/>
          </w:tcPr>
          <w:p w:rsidR="00CB5126" w:rsidRPr="000D500B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Рыночные отношения в экономике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9-10</w:t>
            </w:r>
          </w:p>
        </w:tc>
        <w:tc>
          <w:tcPr>
            <w:tcW w:w="7796" w:type="dxa"/>
          </w:tcPr>
          <w:p w:rsidR="00CB5126" w:rsidRPr="000D500B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Фирма в экономике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11-12</w:t>
            </w:r>
          </w:p>
        </w:tc>
        <w:tc>
          <w:tcPr>
            <w:tcW w:w="7796" w:type="dxa"/>
          </w:tcPr>
          <w:p w:rsidR="00CB5126" w:rsidRPr="000D500B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Правовые основы предпринимательской деятельности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13-14</w:t>
            </w:r>
          </w:p>
        </w:tc>
        <w:tc>
          <w:tcPr>
            <w:tcW w:w="7796" w:type="dxa"/>
          </w:tcPr>
          <w:p w:rsidR="00CB5126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Слагаемые успеха в бизнесе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15-16</w:t>
            </w:r>
          </w:p>
        </w:tc>
        <w:tc>
          <w:tcPr>
            <w:tcW w:w="7796" w:type="dxa"/>
          </w:tcPr>
          <w:p w:rsidR="00CB5126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Экономика и государство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17-18</w:t>
            </w:r>
          </w:p>
        </w:tc>
        <w:tc>
          <w:tcPr>
            <w:tcW w:w="7796" w:type="dxa"/>
          </w:tcPr>
          <w:p w:rsidR="00CB5126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Финансы в экономике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19-20</w:t>
            </w:r>
          </w:p>
        </w:tc>
        <w:tc>
          <w:tcPr>
            <w:tcW w:w="7796" w:type="dxa"/>
          </w:tcPr>
          <w:p w:rsidR="00CB5126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Занятость и безработица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21-22</w:t>
            </w:r>
          </w:p>
        </w:tc>
        <w:tc>
          <w:tcPr>
            <w:tcW w:w="7796" w:type="dxa"/>
          </w:tcPr>
          <w:p w:rsidR="00CB5126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Мировая экономика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7796" w:type="dxa"/>
          </w:tcPr>
          <w:p w:rsidR="00CB5126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Экономическая культура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25-27</w:t>
            </w:r>
          </w:p>
        </w:tc>
        <w:tc>
          <w:tcPr>
            <w:tcW w:w="7796" w:type="dxa"/>
          </w:tcPr>
          <w:p w:rsidR="00CB5126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Повторительно-обобщающий урок по теме «</w:t>
            </w:r>
            <w:r w:rsidRPr="00804339">
              <w:rPr>
                <w:szCs w:val="24"/>
              </w:rPr>
              <w:t>Экономическая жизнь общества»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B5126" w:rsidRPr="000D500B" w:rsidTr="00CB5126">
        <w:tc>
          <w:tcPr>
            <w:tcW w:w="9602" w:type="dxa"/>
            <w:gridSpan w:val="3"/>
          </w:tcPr>
          <w:p w:rsidR="00CB5126" w:rsidRPr="00655302" w:rsidRDefault="00CB5126" w:rsidP="00CB5126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Социальная сфера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28-29</w:t>
            </w:r>
          </w:p>
        </w:tc>
        <w:tc>
          <w:tcPr>
            <w:tcW w:w="7796" w:type="dxa"/>
          </w:tcPr>
          <w:p w:rsidR="00CB5126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Социальная структура общества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30-31</w:t>
            </w:r>
          </w:p>
        </w:tc>
        <w:tc>
          <w:tcPr>
            <w:tcW w:w="7796" w:type="dxa"/>
          </w:tcPr>
          <w:p w:rsidR="00CB5126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Социальные нормы и отклоняющееся поведение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32-33</w:t>
            </w:r>
          </w:p>
        </w:tc>
        <w:tc>
          <w:tcPr>
            <w:tcW w:w="7796" w:type="dxa"/>
          </w:tcPr>
          <w:p w:rsidR="00CB5126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Нации и межнациональные отношения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34-35</w:t>
            </w:r>
          </w:p>
        </w:tc>
        <w:tc>
          <w:tcPr>
            <w:tcW w:w="7796" w:type="dxa"/>
          </w:tcPr>
          <w:p w:rsidR="00CB5126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Семья и быт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36-37</w:t>
            </w:r>
          </w:p>
        </w:tc>
        <w:tc>
          <w:tcPr>
            <w:tcW w:w="7796" w:type="dxa"/>
          </w:tcPr>
          <w:p w:rsidR="00CB5126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Гендер – социальный пол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38-39</w:t>
            </w:r>
          </w:p>
        </w:tc>
        <w:tc>
          <w:tcPr>
            <w:tcW w:w="7796" w:type="dxa"/>
          </w:tcPr>
          <w:p w:rsidR="00CB5126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Молодежь в современном обществе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40-41</w:t>
            </w:r>
          </w:p>
        </w:tc>
        <w:tc>
          <w:tcPr>
            <w:tcW w:w="7796" w:type="dxa"/>
          </w:tcPr>
          <w:p w:rsidR="00CB5126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Демографическая ситуация в современной России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42-44</w:t>
            </w:r>
          </w:p>
        </w:tc>
        <w:tc>
          <w:tcPr>
            <w:tcW w:w="7796" w:type="dxa"/>
          </w:tcPr>
          <w:p w:rsidR="00CB5126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Повторительно-обобщающий урок по теме «</w:t>
            </w:r>
            <w:r w:rsidRPr="004C0AB1">
              <w:rPr>
                <w:szCs w:val="24"/>
              </w:rPr>
              <w:t>Социальная сфера»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B5126" w:rsidRPr="000D500B" w:rsidTr="00CB5126">
        <w:tc>
          <w:tcPr>
            <w:tcW w:w="9602" w:type="dxa"/>
            <w:gridSpan w:val="3"/>
          </w:tcPr>
          <w:p w:rsidR="00CB5126" w:rsidRPr="004C0AB1" w:rsidRDefault="00CB5126" w:rsidP="00CB5126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Политическая жизнь общества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45-46</w:t>
            </w:r>
          </w:p>
        </w:tc>
        <w:tc>
          <w:tcPr>
            <w:tcW w:w="7796" w:type="dxa"/>
          </w:tcPr>
          <w:p w:rsidR="00CB5126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Политика и власть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47-48</w:t>
            </w:r>
          </w:p>
        </w:tc>
        <w:tc>
          <w:tcPr>
            <w:tcW w:w="7796" w:type="dxa"/>
          </w:tcPr>
          <w:p w:rsidR="00CB5126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Политическая система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B40CD" w:rsidRPr="000D500B" w:rsidTr="00CB5126">
        <w:tc>
          <w:tcPr>
            <w:tcW w:w="817" w:type="dxa"/>
          </w:tcPr>
          <w:p w:rsidR="000B40CD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49-50</w:t>
            </w:r>
          </w:p>
        </w:tc>
        <w:tc>
          <w:tcPr>
            <w:tcW w:w="7796" w:type="dxa"/>
          </w:tcPr>
          <w:p w:rsidR="000B40CD" w:rsidRDefault="000B40CD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Органы государственной власти РФ</w:t>
            </w:r>
          </w:p>
        </w:tc>
        <w:tc>
          <w:tcPr>
            <w:tcW w:w="989" w:type="dxa"/>
          </w:tcPr>
          <w:p w:rsidR="000B40CD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51-52</w:t>
            </w:r>
          </w:p>
        </w:tc>
        <w:tc>
          <w:tcPr>
            <w:tcW w:w="7796" w:type="dxa"/>
          </w:tcPr>
          <w:p w:rsidR="00CB5126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53-54</w:t>
            </w:r>
          </w:p>
        </w:tc>
        <w:tc>
          <w:tcPr>
            <w:tcW w:w="7796" w:type="dxa"/>
          </w:tcPr>
          <w:p w:rsidR="00CB5126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Демократические выборы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55-56</w:t>
            </w:r>
          </w:p>
        </w:tc>
        <w:tc>
          <w:tcPr>
            <w:tcW w:w="7796" w:type="dxa"/>
          </w:tcPr>
          <w:p w:rsidR="00CB5126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Политические партии и партийные системы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57-58</w:t>
            </w:r>
          </w:p>
        </w:tc>
        <w:tc>
          <w:tcPr>
            <w:tcW w:w="7796" w:type="dxa"/>
          </w:tcPr>
          <w:p w:rsidR="00CB5126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Политическая элита и политическое лидерство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59-60</w:t>
            </w:r>
          </w:p>
        </w:tc>
        <w:tc>
          <w:tcPr>
            <w:tcW w:w="7796" w:type="dxa"/>
          </w:tcPr>
          <w:p w:rsidR="00CB5126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Политическое сознание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61-62</w:t>
            </w:r>
          </w:p>
        </w:tc>
        <w:tc>
          <w:tcPr>
            <w:tcW w:w="7796" w:type="dxa"/>
          </w:tcPr>
          <w:p w:rsidR="00CB5126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Политическое поведение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3173CB">
              <w:rPr>
                <w:szCs w:val="24"/>
              </w:rPr>
              <w:t>3-64</w:t>
            </w:r>
          </w:p>
        </w:tc>
        <w:tc>
          <w:tcPr>
            <w:tcW w:w="7796" w:type="dxa"/>
          </w:tcPr>
          <w:p w:rsidR="00CB5126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Политический процесс и культура политического участия</w:t>
            </w:r>
          </w:p>
        </w:tc>
        <w:tc>
          <w:tcPr>
            <w:tcW w:w="989" w:type="dxa"/>
          </w:tcPr>
          <w:p w:rsidR="00CB5126" w:rsidRPr="000D500B" w:rsidRDefault="000B40CD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5126" w:rsidRPr="000D500B" w:rsidTr="00CB5126">
        <w:tc>
          <w:tcPr>
            <w:tcW w:w="817" w:type="dxa"/>
          </w:tcPr>
          <w:p w:rsidR="00CB5126" w:rsidRPr="000D500B" w:rsidRDefault="003173CB" w:rsidP="003173C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65-66</w:t>
            </w:r>
          </w:p>
        </w:tc>
        <w:tc>
          <w:tcPr>
            <w:tcW w:w="7796" w:type="dxa"/>
          </w:tcPr>
          <w:p w:rsidR="00CB5126" w:rsidRDefault="00CB5126" w:rsidP="00CB512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Повторительно-обобщающий урок по теме «</w:t>
            </w:r>
            <w:r w:rsidRPr="004C0AB1">
              <w:rPr>
                <w:szCs w:val="24"/>
              </w:rPr>
              <w:t>Политическая жизнь общества»</w:t>
            </w:r>
          </w:p>
        </w:tc>
        <w:tc>
          <w:tcPr>
            <w:tcW w:w="989" w:type="dxa"/>
          </w:tcPr>
          <w:p w:rsidR="00CB5126" w:rsidRPr="000D500B" w:rsidRDefault="003173CB" w:rsidP="00CB51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173CB" w:rsidRPr="000D500B" w:rsidTr="00CB5126">
        <w:tc>
          <w:tcPr>
            <w:tcW w:w="817" w:type="dxa"/>
          </w:tcPr>
          <w:p w:rsidR="003173CB" w:rsidRPr="00A53B6C" w:rsidRDefault="003173CB" w:rsidP="003173CB">
            <w:pPr>
              <w:spacing w:after="0" w:line="240" w:lineRule="auto"/>
              <w:jc w:val="center"/>
              <w:rPr>
                <w:szCs w:val="24"/>
              </w:rPr>
            </w:pPr>
            <w:r w:rsidRPr="00A53B6C">
              <w:rPr>
                <w:szCs w:val="24"/>
              </w:rPr>
              <w:t>67-68</w:t>
            </w:r>
          </w:p>
        </w:tc>
        <w:tc>
          <w:tcPr>
            <w:tcW w:w="7796" w:type="dxa"/>
          </w:tcPr>
          <w:p w:rsidR="003173CB" w:rsidRPr="00A53B6C" w:rsidRDefault="003173CB" w:rsidP="00CB5126">
            <w:pPr>
              <w:spacing w:after="0" w:line="240" w:lineRule="auto"/>
              <w:jc w:val="both"/>
              <w:rPr>
                <w:szCs w:val="24"/>
              </w:rPr>
            </w:pPr>
            <w:r w:rsidRPr="00A53B6C">
              <w:rPr>
                <w:szCs w:val="24"/>
              </w:rPr>
              <w:t xml:space="preserve">Повторение </w:t>
            </w:r>
            <w:r w:rsidR="00A53B6C" w:rsidRPr="00A53B6C">
              <w:rPr>
                <w:szCs w:val="24"/>
              </w:rPr>
              <w:t>«Человек в системе общественных отношений»</w:t>
            </w:r>
          </w:p>
        </w:tc>
        <w:tc>
          <w:tcPr>
            <w:tcW w:w="989" w:type="dxa"/>
          </w:tcPr>
          <w:p w:rsidR="003173CB" w:rsidRDefault="003173CB" w:rsidP="00CB5126">
            <w:pPr>
              <w:spacing w:after="0" w:line="240" w:lineRule="auto"/>
              <w:jc w:val="center"/>
              <w:rPr>
                <w:szCs w:val="24"/>
              </w:rPr>
            </w:pPr>
            <w:r w:rsidRPr="00A53B6C">
              <w:rPr>
                <w:szCs w:val="24"/>
              </w:rPr>
              <w:t>2</w:t>
            </w:r>
          </w:p>
        </w:tc>
      </w:tr>
    </w:tbl>
    <w:p w:rsidR="00CB5126" w:rsidRPr="004E766C" w:rsidRDefault="00CB5126" w:rsidP="00CB5126">
      <w:pPr>
        <w:tabs>
          <w:tab w:val="left" w:pos="284"/>
        </w:tabs>
        <w:spacing w:after="0" w:line="240" w:lineRule="auto"/>
        <w:ind w:firstLine="426"/>
        <w:rPr>
          <w:rFonts w:cs="Times New Roman"/>
          <w:sz w:val="28"/>
          <w:szCs w:val="28"/>
        </w:rPr>
      </w:pPr>
    </w:p>
    <w:p w:rsidR="00A6149D" w:rsidRPr="004E766C" w:rsidRDefault="00A6149D" w:rsidP="00CB5126">
      <w:pPr>
        <w:tabs>
          <w:tab w:val="left" w:pos="284"/>
        </w:tabs>
        <w:spacing w:after="0" w:line="240" w:lineRule="auto"/>
        <w:ind w:firstLine="426"/>
        <w:rPr>
          <w:rFonts w:cs="Times New Roman"/>
          <w:sz w:val="28"/>
          <w:szCs w:val="28"/>
        </w:rPr>
      </w:pPr>
    </w:p>
    <w:sectPr w:rsidR="00A6149D" w:rsidRPr="004E766C" w:rsidSect="00041CB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15DD"/>
    <w:multiLevelType w:val="multilevel"/>
    <w:tmpl w:val="25F812E0"/>
    <w:lvl w:ilvl="0">
      <w:start w:val="1"/>
      <w:numFmt w:val="bullet"/>
      <w:lvlText w:val="-"/>
      <w:lvlJc w:val="left"/>
      <w:pPr>
        <w:ind w:left="0" w:firstLine="0"/>
      </w:pPr>
      <w:rPr>
        <w:rFonts w:ascii="Courier New" w:hAnsi="Courier New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6E46580"/>
    <w:multiLevelType w:val="multilevel"/>
    <w:tmpl w:val="E4E6F724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B6773"/>
    <w:multiLevelType w:val="multilevel"/>
    <w:tmpl w:val="C4D0F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A91518"/>
    <w:multiLevelType w:val="multilevel"/>
    <w:tmpl w:val="DA0CB0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41CB2"/>
    <w:rsid w:val="00041CB2"/>
    <w:rsid w:val="000B40CD"/>
    <w:rsid w:val="00122676"/>
    <w:rsid w:val="001F0957"/>
    <w:rsid w:val="00246697"/>
    <w:rsid w:val="002C2AE7"/>
    <w:rsid w:val="002F4FA0"/>
    <w:rsid w:val="003173CB"/>
    <w:rsid w:val="003318B3"/>
    <w:rsid w:val="003411D2"/>
    <w:rsid w:val="00341247"/>
    <w:rsid w:val="00367C6B"/>
    <w:rsid w:val="004C0AB1"/>
    <w:rsid w:val="004C1A55"/>
    <w:rsid w:val="004E766C"/>
    <w:rsid w:val="00511D16"/>
    <w:rsid w:val="005A17EA"/>
    <w:rsid w:val="00600EE2"/>
    <w:rsid w:val="00611B97"/>
    <w:rsid w:val="00655302"/>
    <w:rsid w:val="00686E76"/>
    <w:rsid w:val="00707C57"/>
    <w:rsid w:val="00732AFB"/>
    <w:rsid w:val="00764C90"/>
    <w:rsid w:val="007B59C8"/>
    <w:rsid w:val="007C35F1"/>
    <w:rsid w:val="00804339"/>
    <w:rsid w:val="009D7740"/>
    <w:rsid w:val="00A53B6C"/>
    <w:rsid w:val="00A6149D"/>
    <w:rsid w:val="00AE2A69"/>
    <w:rsid w:val="00B121D7"/>
    <w:rsid w:val="00BC0B83"/>
    <w:rsid w:val="00CB5126"/>
    <w:rsid w:val="00CD5F92"/>
    <w:rsid w:val="00D1282A"/>
    <w:rsid w:val="00DD2366"/>
    <w:rsid w:val="00ED1D56"/>
    <w:rsid w:val="00ED4F2E"/>
    <w:rsid w:val="00F77103"/>
    <w:rsid w:val="00FE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7C3C6-213D-42BE-81AC-9718D347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locked/>
    <w:rsid w:val="00041CB2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3"/>
    <w:rsid w:val="00041CB2"/>
    <w:pPr>
      <w:widowControl w:val="0"/>
      <w:shd w:val="clear" w:color="auto" w:fill="FFFFFF"/>
      <w:spacing w:after="0" w:line="480" w:lineRule="exact"/>
    </w:pPr>
    <w:rPr>
      <w:rFonts w:eastAsia="Times New Roman" w:cs="Times New Roman"/>
      <w:sz w:val="27"/>
      <w:szCs w:val="27"/>
    </w:rPr>
  </w:style>
  <w:style w:type="character" w:customStyle="1" w:styleId="2">
    <w:name w:val="Заголовок №2_"/>
    <w:basedOn w:val="a0"/>
    <w:link w:val="20"/>
    <w:locked/>
    <w:rsid w:val="00041CB2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041CB2"/>
    <w:pPr>
      <w:widowControl w:val="0"/>
      <w:shd w:val="clear" w:color="auto" w:fill="FFFFFF"/>
      <w:spacing w:before="420" w:after="0" w:line="480" w:lineRule="exact"/>
      <w:outlineLvl w:val="1"/>
    </w:pPr>
    <w:rPr>
      <w:rFonts w:eastAsia="Times New Roman" w:cs="Times New Roman"/>
      <w:sz w:val="27"/>
      <w:szCs w:val="27"/>
    </w:rPr>
  </w:style>
  <w:style w:type="character" w:customStyle="1" w:styleId="4">
    <w:name w:val="Основной текст4"/>
    <w:basedOn w:val="a3"/>
    <w:rsid w:val="00AE2A6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AE2A6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Заголовок №1"/>
    <w:basedOn w:val="a0"/>
    <w:rsid w:val="00AE2A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rsid w:val="004E766C"/>
    <w:rPr>
      <w:rFonts w:eastAsia="Times New Roman" w:cs="Times New Roman"/>
      <w:sz w:val="27"/>
      <w:szCs w:val="27"/>
      <w:shd w:val="clear" w:color="auto" w:fill="FFFFFF"/>
    </w:rPr>
  </w:style>
  <w:style w:type="table" w:styleId="a5">
    <w:name w:val="Table Grid"/>
    <w:basedOn w:val="a1"/>
    <w:uiPriority w:val="59"/>
    <w:rsid w:val="004E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C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B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2AF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17</Pages>
  <Words>4960</Words>
  <Characters>28274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Любовь</cp:lastModifiedBy>
  <cp:revision>10</cp:revision>
  <dcterms:created xsi:type="dcterms:W3CDTF">2018-07-11T12:40:00Z</dcterms:created>
  <dcterms:modified xsi:type="dcterms:W3CDTF">2019-06-13T06:00:00Z</dcterms:modified>
</cp:coreProperties>
</file>